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FF92" w14:textId="77777777" w:rsidR="00040AC2" w:rsidRDefault="00107FEA" w:rsidP="00040AC2">
      <w:pPr>
        <w:pStyle w:val="Default"/>
        <w:jc w:val="center"/>
        <w:rPr>
          <w:rFonts w:ascii="Roboto" w:hAnsi="Roboto" w:cs="Tahoma"/>
          <w:b/>
          <w:sz w:val="26"/>
          <w:szCs w:val="28"/>
          <w:lang w:val="el-GR"/>
        </w:rPr>
      </w:pPr>
      <w:r w:rsidRPr="00040AC2">
        <w:rPr>
          <w:rFonts w:ascii="Roboto" w:hAnsi="Roboto" w:cs="Tahoma"/>
          <w:b/>
          <w:sz w:val="26"/>
          <w:szCs w:val="28"/>
          <w:lang w:val="el-GR"/>
        </w:rPr>
        <w:t xml:space="preserve">Σύνοψη προτεινόμενων τροποποιήσεων </w:t>
      </w:r>
      <w:r w:rsidR="00CB73D0" w:rsidRPr="00040AC2">
        <w:rPr>
          <w:rFonts w:ascii="Roboto" w:hAnsi="Roboto" w:cs="Tahoma"/>
          <w:b/>
          <w:sz w:val="26"/>
          <w:szCs w:val="28"/>
          <w:lang w:val="el-GR"/>
        </w:rPr>
        <w:t xml:space="preserve">της </w:t>
      </w:r>
    </w:p>
    <w:p w14:paraId="028547F3" w14:textId="77777777" w:rsidR="00202683" w:rsidRDefault="00CB73D0" w:rsidP="00202683">
      <w:pPr>
        <w:pStyle w:val="Default"/>
        <w:jc w:val="center"/>
        <w:rPr>
          <w:rFonts w:ascii="Roboto" w:hAnsi="Roboto" w:cs="Tahoma"/>
          <w:b/>
          <w:sz w:val="26"/>
          <w:szCs w:val="28"/>
          <w:lang w:val="el-GR"/>
        </w:rPr>
      </w:pPr>
      <w:r w:rsidRPr="00040AC2">
        <w:rPr>
          <w:rFonts w:ascii="Roboto" w:hAnsi="Roboto" w:cs="Tahoma"/>
          <w:b/>
          <w:sz w:val="26"/>
          <w:szCs w:val="28"/>
          <w:lang w:val="el-GR"/>
        </w:rPr>
        <w:t>«</w:t>
      </w:r>
      <w:r w:rsidR="00107FEA" w:rsidRPr="00040AC2">
        <w:rPr>
          <w:rFonts w:ascii="Roboto" w:hAnsi="Roboto" w:cs="Tahoma"/>
          <w:b/>
          <w:sz w:val="26"/>
          <w:szCs w:val="28"/>
          <w:lang w:val="el-GR"/>
        </w:rPr>
        <w:t xml:space="preserve">Μεθοδολογίας </w:t>
      </w:r>
      <w:r w:rsidR="00620AF1" w:rsidRPr="00040AC2">
        <w:rPr>
          <w:rFonts w:ascii="Roboto" w:hAnsi="Roboto" w:cs="Tahoma"/>
          <w:b/>
          <w:sz w:val="26"/>
          <w:szCs w:val="28"/>
          <w:lang w:val="el-GR"/>
        </w:rPr>
        <w:t>υπολογισμού</w:t>
      </w:r>
      <w:r w:rsidR="00107FEA" w:rsidRPr="00040AC2">
        <w:rPr>
          <w:rFonts w:ascii="Roboto" w:hAnsi="Roboto" w:cs="Tahoma"/>
          <w:b/>
          <w:sz w:val="26"/>
          <w:szCs w:val="28"/>
          <w:lang w:val="el-GR"/>
        </w:rPr>
        <w:t xml:space="preserve"> μη Εφικτού Προγράμματος Αγοράς</w:t>
      </w:r>
      <w:r w:rsidRPr="00040AC2">
        <w:rPr>
          <w:rFonts w:ascii="Roboto" w:hAnsi="Roboto" w:cs="Tahoma"/>
          <w:b/>
          <w:sz w:val="26"/>
          <w:szCs w:val="28"/>
          <w:lang w:val="el-GR"/>
        </w:rPr>
        <w:t>»</w:t>
      </w:r>
      <w:r w:rsidR="00107FEA" w:rsidRPr="00040AC2">
        <w:rPr>
          <w:rFonts w:ascii="Roboto" w:hAnsi="Roboto" w:cs="Tahoma"/>
          <w:b/>
          <w:sz w:val="26"/>
          <w:szCs w:val="28"/>
          <w:lang w:val="el-GR"/>
        </w:rPr>
        <w:t xml:space="preserve"> </w:t>
      </w:r>
    </w:p>
    <w:p w14:paraId="44ACB1C5" w14:textId="77777777" w:rsidR="00202683" w:rsidRDefault="00202683" w:rsidP="00202683">
      <w:pPr>
        <w:pStyle w:val="Default"/>
        <w:jc w:val="center"/>
        <w:rPr>
          <w:rFonts w:ascii="Roboto" w:hAnsi="Roboto" w:cs="Tahoma"/>
          <w:b/>
          <w:sz w:val="26"/>
          <w:szCs w:val="28"/>
          <w:lang w:val="el-GR"/>
        </w:rPr>
      </w:pPr>
      <w:r>
        <w:rPr>
          <w:rFonts w:ascii="Roboto" w:hAnsi="Roboto" w:cs="Tahoma"/>
          <w:b/>
          <w:sz w:val="26"/>
          <w:szCs w:val="28"/>
          <w:lang w:val="el-GR"/>
        </w:rPr>
        <w:t>και της αναγκαίας εναρμόνισης της «Τεχνικής Απόφασης ΔΕΠ»</w:t>
      </w:r>
    </w:p>
    <w:p w14:paraId="04D41D19" w14:textId="77777777" w:rsidR="00107FEA" w:rsidRPr="00320F7E" w:rsidRDefault="00107FEA" w:rsidP="00125500">
      <w:pPr>
        <w:pStyle w:val="Default"/>
        <w:spacing w:after="120"/>
        <w:jc w:val="both"/>
        <w:rPr>
          <w:rFonts w:ascii="Roboto" w:hAnsi="Roboto" w:cs="Tahoma"/>
          <w:b/>
          <w:lang w:val="el-GR"/>
        </w:rPr>
      </w:pPr>
    </w:p>
    <w:p w14:paraId="5FE1A930" w14:textId="28F29A5F" w:rsidR="0039235B" w:rsidRPr="0039235B" w:rsidRDefault="00372C88" w:rsidP="005552CC">
      <w:pPr>
        <w:pStyle w:val="Heading1"/>
        <w:numPr>
          <w:ilvl w:val="0"/>
          <w:numId w:val="33"/>
        </w:numPr>
        <w:spacing w:before="0" w:after="120"/>
        <w:ind w:left="426"/>
      </w:pPr>
      <w:r>
        <w:t>Προτεινόμενες τ</w:t>
      </w:r>
      <w:r w:rsidR="00107FEA" w:rsidRPr="003D3E9B">
        <w:t>ροποποιήσεις</w:t>
      </w:r>
      <w:r w:rsidR="00202683">
        <w:t xml:space="preserve"> στη </w:t>
      </w:r>
      <w:r w:rsidR="006E4CFF">
        <w:t>μ</w:t>
      </w:r>
      <w:r w:rsidR="00202683" w:rsidRPr="00202683">
        <w:t>εθοδολογία υπολογισμού μη Εφικτού Προγράμματος Αγοράς</w:t>
      </w:r>
    </w:p>
    <w:p w14:paraId="34A12773" w14:textId="68C4C787" w:rsidR="003931B6" w:rsidRDefault="003931B6" w:rsidP="00125500">
      <w:pPr>
        <w:pStyle w:val="Heading2"/>
        <w:ind w:left="426"/>
      </w:pPr>
      <w:r>
        <w:t>Λεκτικές</w:t>
      </w:r>
      <w:r w:rsidR="00044691">
        <w:t>,</w:t>
      </w:r>
      <w:r>
        <w:t xml:space="preserve"> νοηματικές </w:t>
      </w:r>
      <w:r w:rsidR="00044691">
        <w:t>και</w:t>
      </w:r>
      <w:r w:rsidR="00B373D6">
        <w:t xml:space="preserve"> διευκρινιστικές </w:t>
      </w:r>
      <w:r>
        <w:t>τροποποιήσεις</w:t>
      </w:r>
    </w:p>
    <w:p w14:paraId="14687947" w14:textId="4EB7960E" w:rsidR="00107FEA" w:rsidRDefault="005F2BB4" w:rsidP="00125500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r>
        <w:rPr>
          <w:rFonts w:ascii="Roboto" w:hAnsi="Roboto" w:cs="Tahoma"/>
          <w:sz w:val="22"/>
          <w:lang w:val="el-GR"/>
        </w:rPr>
        <w:t>Έ</w:t>
      </w:r>
      <w:r w:rsidR="00A8244F">
        <w:rPr>
          <w:rFonts w:ascii="Roboto" w:hAnsi="Roboto" w:cs="Tahoma"/>
          <w:sz w:val="22"/>
          <w:lang w:val="el-GR"/>
        </w:rPr>
        <w:t>γιναν λεκτικές</w:t>
      </w:r>
      <w:r w:rsidR="00044691">
        <w:rPr>
          <w:rFonts w:ascii="Roboto" w:hAnsi="Roboto" w:cs="Tahoma"/>
          <w:sz w:val="22"/>
          <w:lang w:val="el-GR"/>
        </w:rPr>
        <w:t xml:space="preserve"> και</w:t>
      </w:r>
      <w:r w:rsidR="00A8244F">
        <w:rPr>
          <w:rFonts w:ascii="Roboto" w:hAnsi="Roboto" w:cs="Tahoma"/>
          <w:sz w:val="22"/>
          <w:lang w:val="el-GR"/>
        </w:rPr>
        <w:t xml:space="preserve"> νοηματικές βελτιώσεις και εναρμόνιση</w:t>
      </w:r>
      <w:r w:rsidR="00C821B0">
        <w:rPr>
          <w:rFonts w:ascii="Roboto" w:hAnsi="Roboto" w:cs="Tahoma"/>
          <w:sz w:val="22"/>
          <w:lang w:val="el-GR"/>
        </w:rPr>
        <w:t xml:space="preserve"> </w:t>
      </w:r>
      <w:r w:rsidR="00A8244F">
        <w:rPr>
          <w:rFonts w:ascii="Roboto" w:hAnsi="Roboto" w:cs="Tahoma"/>
          <w:sz w:val="22"/>
          <w:lang w:val="el-GR"/>
        </w:rPr>
        <w:t>με τις τρέχουσες εκδόσεις του Κ</w:t>
      </w:r>
      <w:r w:rsidR="007D600B">
        <w:rPr>
          <w:rFonts w:ascii="Roboto" w:hAnsi="Roboto" w:cs="Tahoma"/>
          <w:sz w:val="22"/>
          <w:lang w:val="el-GR"/>
        </w:rPr>
        <w:t xml:space="preserve">ανονισμού </w:t>
      </w:r>
      <w:r w:rsidR="00A8244F">
        <w:rPr>
          <w:rFonts w:ascii="Roboto" w:hAnsi="Roboto" w:cs="Tahoma"/>
          <w:sz w:val="22"/>
          <w:lang w:val="el-GR"/>
        </w:rPr>
        <w:t>Α</w:t>
      </w:r>
      <w:r w:rsidR="007D600B">
        <w:rPr>
          <w:rFonts w:ascii="Roboto" w:hAnsi="Roboto" w:cs="Tahoma"/>
          <w:sz w:val="22"/>
          <w:lang w:val="el-GR"/>
        </w:rPr>
        <w:t xml:space="preserve">γοράς </w:t>
      </w:r>
      <w:r w:rsidR="00A8244F">
        <w:rPr>
          <w:rFonts w:ascii="Roboto" w:hAnsi="Roboto" w:cs="Tahoma"/>
          <w:sz w:val="22"/>
          <w:lang w:val="el-GR"/>
        </w:rPr>
        <w:t>Ε</w:t>
      </w:r>
      <w:r w:rsidR="007D600B">
        <w:rPr>
          <w:rFonts w:ascii="Roboto" w:hAnsi="Roboto" w:cs="Tahoma"/>
          <w:sz w:val="22"/>
          <w:lang w:val="el-GR"/>
        </w:rPr>
        <w:t>ξισορρόπησης</w:t>
      </w:r>
      <w:r w:rsidR="00A8244F">
        <w:rPr>
          <w:rFonts w:ascii="Roboto" w:hAnsi="Roboto" w:cs="Tahoma"/>
          <w:sz w:val="22"/>
          <w:lang w:val="el-GR"/>
        </w:rPr>
        <w:t xml:space="preserve"> και της Τ</w:t>
      </w:r>
      <w:r w:rsidR="007D600B">
        <w:rPr>
          <w:rFonts w:ascii="Roboto" w:hAnsi="Roboto" w:cs="Tahoma"/>
          <w:sz w:val="22"/>
          <w:lang w:val="el-GR"/>
        </w:rPr>
        <w:t xml:space="preserve">εχνικής </w:t>
      </w:r>
      <w:r w:rsidR="00A8244F">
        <w:rPr>
          <w:rFonts w:ascii="Roboto" w:hAnsi="Roboto" w:cs="Tahoma"/>
          <w:sz w:val="22"/>
          <w:lang w:val="el-GR"/>
        </w:rPr>
        <w:t>Α</w:t>
      </w:r>
      <w:r w:rsidR="007D600B">
        <w:rPr>
          <w:rFonts w:ascii="Roboto" w:hAnsi="Roboto" w:cs="Tahoma"/>
          <w:sz w:val="22"/>
          <w:lang w:val="el-GR"/>
        </w:rPr>
        <w:t>πόφασης</w:t>
      </w:r>
      <w:r w:rsidR="00A8244F">
        <w:rPr>
          <w:rFonts w:ascii="Roboto" w:hAnsi="Roboto" w:cs="Tahoma"/>
          <w:sz w:val="22"/>
          <w:lang w:val="el-GR"/>
        </w:rPr>
        <w:t xml:space="preserve"> ΔΕΠ.</w:t>
      </w:r>
    </w:p>
    <w:p w14:paraId="3C67456B" w14:textId="203F1EDA" w:rsidR="00B373D6" w:rsidRDefault="00B373D6" w:rsidP="00125500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r>
        <w:rPr>
          <w:rFonts w:ascii="Roboto" w:hAnsi="Roboto" w:cs="Tahoma"/>
          <w:sz w:val="22"/>
          <w:lang w:val="el-GR"/>
        </w:rPr>
        <w:t>Επιπλέον, έχουν προστεθεί οι εξής διευκρινίσεις:</w:t>
      </w:r>
    </w:p>
    <w:p w14:paraId="01CC36D2" w14:textId="3D278B30" w:rsidR="00362667" w:rsidRPr="00362667" w:rsidRDefault="004E2065" w:rsidP="00622AFF">
      <w:pPr>
        <w:pStyle w:val="Default"/>
        <w:numPr>
          <w:ilvl w:val="0"/>
          <w:numId w:val="2"/>
        </w:numPr>
        <w:spacing w:after="120"/>
        <w:ind w:left="1210"/>
        <w:jc w:val="both"/>
        <w:rPr>
          <w:rFonts w:ascii="Roboto" w:hAnsi="Roboto" w:cs="Tahoma"/>
          <w:sz w:val="22"/>
          <w:lang w:val="el-GR"/>
        </w:rPr>
      </w:pPr>
      <w:r w:rsidRPr="00362667">
        <w:rPr>
          <w:rFonts w:ascii="Roboto" w:hAnsi="Roboto" w:cs="Tahoma"/>
          <w:sz w:val="22"/>
          <w:lang w:val="el-GR"/>
        </w:rPr>
        <w:t xml:space="preserve">Οι </w:t>
      </w:r>
      <w:r w:rsidRPr="00362667">
        <w:rPr>
          <w:rFonts w:ascii="Roboto" w:hAnsi="Roboto" w:cstheme="minorHAnsi"/>
          <w:sz w:val="22"/>
          <w:szCs w:val="22"/>
          <w:lang w:val="el-GR"/>
        </w:rPr>
        <w:t>επιπτώσεις</w:t>
      </w:r>
      <w:r w:rsidRPr="00362667">
        <w:rPr>
          <w:rFonts w:ascii="Roboto" w:hAnsi="Roboto" w:cs="Tahoma"/>
          <w:sz w:val="22"/>
          <w:lang w:val="el-GR"/>
        </w:rPr>
        <w:t xml:space="preserve"> μη εφικτού Προγράμματος Αγοράς για τις Περιόδους Εκκαθάρισης Αποκλίσεων </w:t>
      </w:r>
      <w:r w:rsidR="00144050">
        <w:rPr>
          <w:rFonts w:ascii="Roboto" w:hAnsi="Roboto" w:cs="Tahoma"/>
          <w:sz w:val="22"/>
          <w:lang w:val="el-GR"/>
        </w:rPr>
        <w:t>ό</w:t>
      </w:r>
      <w:r w:rsidRPr="00362667">
        <w:rPr>
          <w:rFonts w:ascii="Roboto" w:hAnsi="Roboto" w:cs="Tahoma"/>
          <w:sz w:val="22"/>
          <w:lang w:val="el-GR"/>
        </w:rPr>
        <w:t xml:space="preserve">που οι </w:t>
      </w:r>
      <w:r w:rsidR="00B373D6" w:rsidRPr="00362667">
        <w:rPr>
          <w:rFonts w:ascii="Roboto" w:hAnsi="Roboto" w:cs="Tahoma"/>
          <w:sz w:val="22"/>
          <w:lang w:val="el-GR"/>
        </w:rPr>
        <w:t xml:space="preserve">Οντότητες </w:t>
      </w:r>
      <w:r w:rsidR="00650EA2">
        <w:rPr>
          <w:rFonts w:ascii="Roboto" w:hAnsi="Roboto" w:cs="Tahoma"/>
          <w:sz w:val="22"/>
          <w:lang w:val="el-GR"/>
        </w:rPr>
        <w:t xml:space="preserve">Υπηρεσιών Εξισορρόπησης </w:t>
      </w:r>
      <w:r w:rsidR="00B373D6" w:rsidRPr="00362667">
        <w:rPr>
          <w:rFonts w:ascii="Roboto" w:hAnsi="Roboto" w:cs="Tahoma"/>
          <w:sz w:val="22"/>
          <w:lang w:val="el-GR"/>
        </w:rPr>
        <w:t xml:space="preserve">βρίσκονται υπό </w:t>
      </w:r>
      <w:r w:rsidR="00144050">
        <w:rPr>
          <w:rFonts w:ascii="Roboto" w:hAnsi="Roboto" w:cs="Tahoma"/>
          <w:sz w:val="22"/>
          <w:lang w:val="el-GR"/>
        </w:rPr>
        <w:t xml:space="preserve">λειτουργία </w:t>
      </w:r>
      <w:r w:rsidR="00B373D6" w:rsidRPr="00362667">
        <w:rPr>
          <w:rFonts w:ascii="Roboto" w:hAnsi="Roboto" w:cs="Tahoma"/>
          <w:sz w:val="22"/>
          <w:lang w:val="el-GR"/>
        </w:rPr>
        <w:t>ΑΡΠ</w:t>
      </w:r>
      <w:r w:rsidR="00144050">
        <w:rPr>
          <w:rFonts w:ascii="Roboto" w:hAnsi="Roboto" w:cs="Tahoma"/>
          <w:sz w:val="22"/>
          <w:lang w:val="el-GR"/>
        </w:rPr>
        <w:t>,</w:t>
      </w:r>
      <w:r w:rsidR="00D26F93" w:rsidRPr="00362667">
        <w:rPr>
          <w:rFonts w:ascii="Roboto" w:hAnsi="Roboto" w:cs="Tahoma"/>
          <w:sz w:val="22"/>
          <w:lang w:val="el-GR"/>
        </w:rPr>
        <w:t xml:space="preserve"> </w:t>
      </w:r>
      <w:r w:rsidRPr="00362667">
        <w:rPr>
          <w:rFonts w:ascii="Roboto" w:hAnsi="Roboto" w:cs="Tahoma"/>
          <w:sz w:val="22"/>
          <w:lang w:val="el-GR"/>
        </w:rPr>
        <w:t>εφαρμόζονται μόνο στην Ενέργεια Εξισορρόπησης χΕΑΣ</w:t>
      </w:r>
      <w:r w:rsidR="00B373D6" w:rsidRPr="00362667">
        <w:rPr>
          <w:rFonts w:ascii="Roboto" w:hAnsi="Roboto" w:cs="Tahoma"/>
          <w:sz w:val="22"/>
          <w:lang w:val="el-GR"/>
        </w:rPr>
        <w:t>.</w:t>
      </w:r>
      <w:r w:rsidRPr="00362667">
        <w:rPr>
          <w:rFonts w:ascii="Roboto" w:hAnsi="Roboto" w:cs="Tahoma"/>
          <w:sz w:val="22"/>
          <w:lang w:val="el-GR"/>
        </w:rPr>
        <w:t xml:space="preserve"> Συγκεκριμένα, η ποσότητα που αντιστοιχεί στη διαφορά της </w:t>
      </w:r>
      <w:r w:rsidR="00D26F93" w:rsidRPr="00362667">
        <w:rPr>
          <w:rFonts w:ascii="Roboto" w:hAnsi="Roboto" w:cs="Tahoma"/>
          <w:sz w:val="22"/>
          <w:lang w:val="el-GR"/>
        </w:rPr>
        <w:t>Προσαρμοσμένη</w:t>
      </w:r>
      <w:r w:rsidR="00605D04" w:rsidRPr="00362667">
        <w:rPr>
          <w:rFonts w:ascii="Roboto" w:hAnsi="Roboto" w:cs="Tahoma"/>
          <w:sz w:val="22"/>
          <w:lang w:val="el-GR"/>
        </w:rPr>
        <w:t>ς</w:t>
      </w:r>
      <w:r w:rsidR="00D26F93" w:rsidRPr="00362667">
        <w:rPr>
          <w:rFonts w:ascii="Roboto" w:hAnsi="Roboto" w:cs="Tahoma"/>
          <w:sz w:val="22"/>
          <w:lang w:val="el-GR"/>
        </w:rPr>
        <w:t xml:space="preserve"> Εντολή</w:t>
      </w:r>
      <w:r w:rsidR="00605D04" w:rsidRPr="00362667">
        <w:rPr>
          <w:rFonts w:ascii="Roboto" w:hAnsi="Roboto" w:cs="Tahoma"/>
          <w:sz w:val="22"/>
          <w:lang w:val="el-GR"/>
        </w:rPr>
        <w:t>ς</w:t>
      </w:r>
      <w:r w:rsidR="00D26F93" w:rsidRPr="00362667">
        <w:rPr>
          <w:rFonts w:ascii="Roboto" w:hAnsi="Roboto" w:cs="Tahoma"/>
          <w:sz w:val="22"/>
          <w:lang w:val="el-GR"/>
        </w:rPr>
        <w:t xml:space="preserve"> Κατανομής χειροκίνητης ΕΑΣ </w:t>
      </w:r>
      <w:r w:rsidRPr="00362667">
        <w:rPr>
          <w:rFonts w:ascii="Roboto" w:hAnsi="Roboto" w:cs="Tahoma"/>
          <w:sz w:val="22"/>
          <w:lang w:val="el-GR"/>
        </w:rPr>
        <w:t xml:space="preserve">και του </w:t>
      </w:r>
      <w:r w:rsidR="00362667" w:rsidRPr="00362667">
        <w:rPr>
          <w:rFonts w:ascii="Roboto" w:hAnsi="Roboto" w:cs="Tahoma"/>
          <w:sz w:val="22"/>
          <w:lang w:val="el-GR"/>
        </w:rPr>
        <w:t>Π</w:t>
      </w:r>
      <w:r w:rsidRPr="00362667">
        <w:rPr>
          <w:rFonts w:ascii="Roboto" w:hAnsi="Roboto" w:cs="Tahoma"/>
          <w:sz w:val="22"/>
          <w:lang w:val="el-GR"/>
        </w:rPr>
        <w:t xml:space="preserve">ρογράμματος </w:t>
      </w:r>
      <w:r w:rsidR="00362667" w:rsidRPr="00362667">
        <w:rPr>
          <w:rFonts w:ascii="Roboto" w:hAnsi="Roboto" w:cs="Tahoma"/>
          <w:sz w:val="22"/>
          <w:lang w:val="el-GR"/>
        </w:rPr>
        <w:t>Α</w:t>
      </w:r>
      <w:r w:rsidRPr="00362667">
        <w:rPr>
          <w:rFonts w:ascii="Roboto" w:hAnsi="Roboto" w:cs="Tahoma"/>
          <w:sz w:val="22"/>
          <w:lang w:val="el-GR"/>
        </w:rPr>
        <w:t xml:space="preserve">γοράς θεωρείται απόκλιση, ενώ η ποσότητα που αντιστοιχεί στην διαφορά μεταξύ της μέτρησης και της </w:t>
      </w:r>
      <w:r w:rsidR="00D26F93" w:rsidRPr="00362667">
        <w:rPr>
          <w:rFonts w:ascii="Roboto" w:hAnsi="Roboto"/>
          <w:sz w:val="22"/>
          <w:lang w:val="el-GR"/>
        </w:rPr>
        <w:t xml:space="preserve">Προσαρμοσμένης Εντολής Κατανομής χειροκίνητης ΕΑΣ </w:t>
      </w:r>
      <w:r w:rsidRPr="00362667">
        <w:rPr>
          <w:rFonts w:ascii="Roboto" w:hAnsi="Roboto" w:cs="Tahoma"/>
          <w:sz w:val="22"/>
          <w:lang w:val="el-GR"/>
        </w:rPr>
        <w:t>θεωρείτ</w:t>
      </w:r>
      <w:r w:rsidR="00D26F93" w:rsidRPr="00362667">
        <w:rPr>
          <w:rFonts w:ascii="Roboto" w:hAnsi="Roboto" w:cs="Tahoma"/>
          <w:sz w:val="22"/>
          <w:lang w:val="el-GR"/>
        </w:rPr>
        <w:t>αι</w:t>
      </w:r>
      <w:r w:rsidRPr="00362667">
        <w:rPr>
          <w:rFonts w:ascii="Roboto" w:hAnsi="Roboto" w:cs="Tahoma"/>
          <w:sz w:val="22"/>
          <w:lang w:val="el-GR"/>
        </w:rPr>
        <w:t xml:space="preserve"> </w:t>
      </w:r>
      <w:r w:rsidR="00144050">
        <w:rPr>
          <w:rFonts w:ascii="Roboto" w:hAnsi="Roboto" w:cs="Tahoma"/>
          <w:sz w:val="22"/>
          <w:lang w:val="el-GR"/>
        </w:rPr>
        <w:t>Ε</w:t>
      </w:r>
      <w:r w:rsidRPr="00362667">
        <w:rPr>
          <w:rFonts w:ascii="Roboto" w:hAnsi="Roboto" w:cs="Tahoma"/>
          <w:sz w:val="22"/>
          <w:lang w:val="el-GR"/>
        </w:rPr>
        <w:t xml:space="preserve">νέργεια </w:t>
      </w:r>
      <w:r w:rsidR="00144050">
        <w:rPr>
          <w:rFonts w:ascii="Roboto" w:hAnsi="Roboto" w:cs="Tahoma"/>
          <w:sz w:val="22"/>
          <w:lang w:val="el-GR"/>
        </w:rPr>
        <w:t>Ε</w:t>
      </w:r>
      <w:r w:rsidRPr="00362667">
        <w:rPr>
          <w:rFonts w:ascii="Roboto" w:hAnsi="Roboto" w:cs="Tahoma"/>
          <w:sz w:val="22"/>
          <w:lang w:val="el-GR"/>
        </w:rPr>
        <w:t>ξισορρόπησης αΕΑΣ.</w:t>
      </w:r>
    </w:p>
    <w:p w14:paraId="086B11E5" w14:textId="596E3526" w:rsidR="00B373D6" w:rsidRDefault="00B373D6" w:rsidP="009424B7">
      <w:pPr>
        <w:pStyle w:val="Default"/>
        <w:numPr>
          <w:ilvl w:val="0"/>
          <w:numId w:val="2"/>
        </w:numPr>
        <w:spacing w:after="120"/>
        <w:ind w:left="1210"/>
        <w:jc w:val="both"/>
        <w:rPr>
          <w:rFonts w:ascii="Roboto" w:hAnsi="Roboto" w:cs="Tahoma"/>
          <w:sz w:val="22"/>
          <w:lang w:val="el-GR"/>
        </w:rPr>
      </w:pPr>
      <w:r w:rsidRPr="00AD5A53">
        <w:rPr>
          <w:rFonts w:ascii="Roboto" w:hAnsi="Roboto" w:cs="Tahoma"/>
          <w:sz w:val="22"/>
          <w:lang w:val="el-GR"/>
        </w:rPr>
        <w:t xml:space="preserve">Οι έλεγχοι </w:t>
      </w:r>
      <w:r w:rsidR="00AD5A53">
        <w:rPr>
          <w:rFonts w:ascii="Roboto" w:hAnsi="Roboto" w:cs="Tahoma"/>
          <w:sz w:val="22"/>
          <w:lang w:val="el-GR"/>
        </w:rPr>
        <w:t xml:space="preserve">μη εφικτού Προγράμματος Αγοράς </w:t>
      </w:r>
      <w:r w:rsidRPr="00AD5A53">
        <w:rPr>
          <w:rFonts w:ascii="Roboto" w:hAnsi="Roboto" w:cs="Tahoma"/>
          <w:sz w:val="22"/>
          <w:lang w:val="el-GR"/>
        </w:rPr>
        <w:t xml:space="preserve">δεν εκτελούνται </w:t>
      </w:r>
      <w:r w:rsidR="004E2065">
        <w:rPr>
          <w:rFonts w:ascii="Roboto" w:hAnsi="Roboto" w:cs="Tahoma"/>
          <w:sz w:val="22"/>
          <w:lang w:val="el-GR"/>
        </w:rPr>
        <w:t>για τις</w:t>
      </w:r>
      <w:r w:rsidRPr="00AD5A53">
        <w:rPr>
          <w:rFonts w:ascii="Roboto" w:hAnsi="Roboto" w:cs="Tahoma"/>
          <w:sz w:val="22"/>
          <w:lang w:val="el-GR"/>
        </w:rPr>
        <w:t xml:space="preserve"> οντότητες που βρίσκονται σε Δοκιμαστική Λειτουργία</w:t>
      </w:r>
    </w:p>
    <w:p w14:paraId="2F21B13B" w14:textId="2387826A" w:rsidR="00F06020" w:rsidRDefault="00F06020" w:rsidP="0079099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>
        <w:rPr>
          <w:rFonts w:ascii="Roboto" w:hAnsi="Roboto" w:cstheme="minorHAnsi"/>
          <w:lang w:val="el-GR"/>
        </w:rPr>
        <w:t>Ε</w:t>
      </w:r>
      <w:r w:rsidRPr="00F06020">
        <w:rPr>
          <w:rFonts w:ascii="Roboto" w:hAnsi="Roboto" w:cstheme="minorHAnsi"/>
          <w:lang w:val="el-GR"/>
        </w:rPr>
        <w:t xml:space="preserve">άν </w:t>
      </w:r>
      <w:r w:rsidR="00AF716E">
        <w:rPr>
          <w:rFonts w:ascii="Roboto" w:hAnsi="Roboto" w:cstheme="minorHAnsi"/>
          <w:lang w:val="el-GR"/>
        </w:rPr>
        <w:t>μια</w:t>
      </w:r>
      <w:r w:rsidRPr="00F06020">
        <w:rPr>
          <w:rFonts w:ascii="Roboto" w:hAnsi="Roboto" w:cstheme="minorHAnsi"/>
          <w:lang w:val="el-GR"/>
        </w:rPr>
        <w:t xml:space="preserve"> οντότητα –λόγω περιορισμένου Ρυθμού Καθόδου– θα ήταν αδύνατο να φτάσει στην Ελάχιστη Διαθέσιμη </w:t>
      </w:r>
      <w:r w:rsidR="00DF2F4D">
        <w:rPr>
          <w:rFonts w:ascii="Roboto" w:hAnsi="Roboto" w:cstheme="minorHAnsi"/>
          <w:lang w:val="el-GR"/>
        </w:rPr>
        <w:t>Ισχύ</w:t>
      </w:r>
      <w:r w:rsidR="00DF2F4D" w:rsidRPr="00F06020">
        <w:rPr>
          <w:rFonts w:ascii="Roboto" w:hAnsi="Roboto" w:cstheme="minorHAnsi"/>
          <w:lang w:val="el-GR"/>
        </w:rPr>
        <w:t xml:space="preserve"> </w:t>
      </w:r>
      <w:r w:rsidRPr="00F06020">
        <w:rPr>
          <w:rFonts w:ascii="Roboto" w:hAnsi="Roboto" w:cstheme="minorHAnsi"/>
          <w:lang w:val="el-GR"/>
        </w:rPr>
        <w:t>την περίοδο που θα έπρεπε να αρχίσει η Κατάσταση Σβέσης ΠΑ</w:t>
      </w:r>
      <w:r>
        <w:rPr>
          <w:rFonts w:ascii="Roboto" w:hAnsi="Roboto" w:cstheme="minorHAnsi"/>
          <w:lang w:val="el-GR"/>
        </w:rPr>
        <w:t>,</w:t>
      </w:r>
      <w:r w:rsidRPr="00F06020">
        <w:rPr>
          <w:rFonts w:ascii="Roboto" w:hAnsi="Roboto" w:cstheme="minorHAnsi"/>
          <w:lang w:val="el-GR"/>
        </w:rPr>
        <w:t xml:space="preserve"> η </w:t>
      </w:r>
      <w:r>
        <w:rPr>
          <w:rFonts w:ascii="Roboto" w:hAnsi="Roboto" w:cstheme="minorHAnsi"/>
          <w:lang w:val="el-GR"/>
        </w:rPr>
        <w:t xml:space="preserve">Κατάσταση Σβέσης ΠΑ θεωρείται ότι </w:t>
      </w:r>
      <w:r w:rsidRPr="00F06020">
        <w:rPr>
          <w:rFonts w:ascii="Roboto" w:hAnsi="Roboto" w:cstheme="minorHAnsi"/>
          <w:lang w:val="el-GR"/>
        </w:rPr>
        <w:t>αρχίζει την αμέσως επόμενη Αγοραία Χρονική Μονάδα.</w:t>
      </w:r>
    </w:p>
    <w:p w14:paraId="34DF0AE9" w14:textId="20A2E0C5" w:rsidR="00AF716E" w:rsidRPr="00F06020" w:rsidRDefault="00AF716E" w:rsidP="0079099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>
        <w:rPr>
          <w:rFonts w:ascii="Roboto" w:hAnsi="Roboto" w:cstheme="minorHAnsi"/>
          <w:lang w:val="el-GR"/>
        </w:rPr>
        <w:t>Ε</w:t>
      </w:r>
      <w:r w:rsidRPr="00A72811">
        <w:rPr>
          <w:rFonts w:ascii="Roboto" w:hAnsi="Roboto" w:cstheme="minorHAnsi"/>
          <w:lang w:val="el-GR"/>
        </w:rPr>
        <w:t>άν, με βάση τις αρχικές συνθήκες</w:t>
      </w:r>
      <w:r>
        <w:rPr>
          <w:rFonts w:ascii="Roboto" w:hAnsi="Roboto" w:cstheme="minorHAnsi"/>
          <w:lang w:val="el-GR"/>
        </w:rPr>
        <w:t>,</w:t>
      </w:r>
      <w:r w:rsidRPr="00A72811">
        <w:rPr>
          <w:rFonts w:ascii="Roboto" w:hAnsi="Roboto" w:cstheme="minorHAnsi"/>
          <w:lang w:val="el-GR"/>
        </w:rPr>
        <w:t xml:space="preserve"> </w:t>
      </w:r>
      <w:r>
        <w:rPr>
          <w:rFonts w:ascii="Roboto" w:hAnsi="Roboto" w:cstheme="minorHAnsi"/>
          <w:lang w:val="el-GR"/>
        </w:rPr>
        <w:t xml:space="preserve">μια οντότητα </w:t>
      </w:r>
      <w:r w:rsidRPr="00A72811">
        <w:rPr>
          <w:rFonts w:ascii="Roboto" w:hAnsi="Roboto" w:cstheme="minorHAnsi"/>
          <w:lang w:val="el-GR"/>
        </w:rPr>
        <w:t xml:space="preserve">έχει παραγωγή ίση </w:t>
      </w:r>
      <w:r w:rsidR="00263CCA">
        <w:rPr>
          <w:rFonts w:ascii="Roboto" w:hAnsi="Roboto" w:cstheme="minorHAnsi"/>
          <w:lang w:val="el-GR"/>
        </w:rPr>
        <w:t>ή</w:t>
      </w:r>
      <w:r w:rsidRPr="00A72811">
        <w:rPr>
          <w:rFonts w:ascii="Roboto" w:hAnsi="Roboto" w:cstheme="minorHAnsi"/>
          <w:lang w:val="el-GR"/>
        </w:rPr>
        <w:t xml:space="preserve"> μεγαλύτερη με την Ελάχιστη Διαθέσιμη Ισχύ, ενώ την πρώτη Περίοδο Κατανομής </w:t>
      </w:r>
      <w:r>
        <w:rPr>
          <w:rFonts w:ascii="Roboto" w:hAnsi="Roboto" w:cstheme="minorHAnsi"/>
          <w:lang w:val="el-GR"/>
        </w:rPr>
        <w:t xml:space="preserve">μιας Ημέρας Κατανομής </w:t>
      </w:r>
      <w:r w:rsidRPr="00A72811">
        <w:rPr>
          <w:rFonts w:ascii="Roboto" w:hAnsi="Roboto" w:cstheme="minorHAnsi"/>
          <w:lang w:val="el-GR"/>
        </w:rPr>
        <w:t>το Πρόγραμμα Αγοράς της είναι μικρότερο από την Ελάχιστη Διαθέσιμη Ισχύ</w:t>
      </w:r>
      <w:r>
        <w:rPr>
          <w:rFonts w:ascii="Roboto" w:hAnsi="Roboto" w:cstheme="minorHAnsi"/>
          <w:lang w:val="el-GR"/>
        </w:rPr>
        <w:t>, θεωρείται ότι η</w:t>
      </w:r>
      <w:r w:rsidRPr="00A72811">
        <w:rPr>
          <w:rFonts w:ascii="Roboto" w:hAnsi="Roboto" w:cstheme="minorHAnsi"/>
          <w:lang w:val="el-GR"/>
        </w:rPr>
        <w:t xml:space="preserve"> Κατάσταση Σβέσης ΠΑ </w:t>
      </w:r>
      <w:r>
        <w:rPr>
          <w:rFonts w:ascii="Roboto" w:hAnsi="Roboto" w:cstheme="minorHAnsi"/>
          <w:lang w:val="el-GR"/>
        </w:rPr>
        <w:t>αρχίζ</w:t>
      </w:r>
      <w:r w:rsidRPr="00A72811">
        <w:rPr>
          <w:rFonts w:ascii="Roboto" w:hAnsi="Roboto" w:cstheme="minorHAnsi"/>
          <w:lang w:val="el-GR"/>
        </w:rPr>
        <w:t xml:space="preserve">ει την πρώτη Αγοραία Χρονική μονάδα </w:t>
      </w:r>
      <w:r>
        <w:rPr>
          <w:rFonts w:ascii="Roboto" w:hAnsi="Roboto" w:cstheme="minorHAnsi"/>
          <w:lang w:val="el-GR"/>
        </w:rPr>
        <w:t>της η</w:t>
      </w:r>
      <w:r w:rsidRPr="00A72811">
        <w:rPr>
          <w:rFonts w:ascii="Roboto" w:hAnsi="Roboto" w:cstheme="minorHAnsi"/>
          <w:lang w:val="el-GR"/>
        </w:rPr>
        <w:t>μέρας.</w:t>
      </w:r>
    </w:p>
    <w:p w14:paraId="5A8E22AC" w14:textId="77777777" w:rsidR="00F06020" w:rsidRDefault="00F06020" w:rsidP="00F06020">
      <w:pPr>
        <w:pStyle w:val="Default"/>
        <w:spacing w:after="120"/>
        <w:ind w:left="1214"/>
        <w:jc w:val="both"/>
        <w:rPr>
          <w:rFonts w:ascii="Roboto" w:hAnsi="Roboto" w:cs="Tahoma"/>
          <w:sz w:val="22"/>
          <w:lang w:val="el-GR"/>
        </w:rPr>
      </w:pPr>
    </w:p>
    <w:p w14:paraId="45B2316B" w14:textId="1B1F49A2" w:rsidR="00A513DF" w:rsidRDefault="00A513DF" w:rsidP="00842189">
      <w:pPr>
        <w:pStyle w:val="Heading2"/>
        <w:ind w:left="426"/>
      </w:pPr>
      <w:r>
        <w:t xml:space="preserve">Προσθήκη </w:t>
      </w:r>
      <w:r w:rsidR="007D600B">
        <w:t xml:space="preserve">χρονοδιαγράμματος </w:t>
      </w:r>
      <w:r w:rsidR="00664C05">
        <w:t xml:space="preserve">γνωστοποίησης </w:t>
      </w:r>
      <w:r w:rsidR="007D600B">
        <w:t>και ενστάσεων</w:t>
      </w:r>
      <w:r w:rsidR="001427D5">
        <w:t xml:space="preserve"> επί των</w:t>
      </w:r>
      <w:r>
        <w:t xml:space="preserve"> αποτελεσμάτων</w:t>
      </w:r>
    </w:p>
    <w:p w14:paraId="422DF499" w14:textId="30713459" w:rsidR="00B25FBE" w:rsidRDefault="007D600B" w:rsidP="00125500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bookmarkStart w:id="0" w:name="_Hlk55467840"/>
      <w:r>
        <w:rPr>
          <w:rFonts w:ascii="Roboto" w:hAnsi="Roboto" w:cs="Tahoma"/>
          <w:sz w:val="22"/>
          <w:lang w:val="el-GR"/>
        </w:rPr>
        <w:t>Προτείνεται η π</w:t>
      </w:r>
      <w:r w:rsidRPr="007D600B">
        <w:rPr>
          <w:rFonts w:ascii="Roboto" w:hAnsi="Roboto" w:cs="Tahoma"/>
          <w:sz w:val="22"/>
          <w:lang w:val="el-GR"/>
        </w:rPr>
        <w:t xml:space="preserve">ροσθήκη χρονοδιαγράμματος </w:t>
      </w:r>
      <w:r w:rsidR="00664C05">
        <w:rPr>
          <w:rFonts w:ascii="Roboto" w:hAnsi="Roboto" w:cs="Tahoma"/>
          <w:sz w:val="22"/>
          <w:lang w:val="el-GR"/>
        </w:rPr>
        <w:t xml:space="preserve">γνωστοποίησης </w:t>
      </w:r>
      <w:r w:rsidRPr="007D600B">
        <w:rPr>
          <w:rFonts w:ascii="Roboto" w:hAnsi="Roboto" w:cs="Tahoma"/>
          <w:sz w:val="22"/>
          <w:lang w:val="el-GR"/>
        </w:rPr>
        <w:t>και ενστάσεων</w:t>
      </w:r>
      <w:r w:rsidR="001427D5">
        <w:rPr>
          <w:rFonts w:ascii="Roboto" w:hAnsi="Roboto" w:cs="Tahoma"/>
          <w:sz w:val="22"/>
          <w:lang w:val="el-GR"/>
        </w:rPr>
        <w:t xml:space="preserve"> επί </w:t>
      </w:r>
      <w:r w:rsidR="00A513DF">
        <w:rPr>
          <w:rFonts w:ascii="Roboto" w:hAnsi="Roboto" w:cs="Tahoma"/>
          <w:sz w:val="22"/>
          <w:lang w:val="el-GR"/>
        </w:rPr>
        <w:t xml:space="preserve">των αποτελεσμάτων </w:t>
      </w:r>
      <w:r w:rsidR="00B65C5F">
        <w:rPr>
          <w:rFonts w:ascii="Roboto" w:hAnsi="Roboto" w:cs="Tahoma"/>
          <w:sz w:val="22"/>
          <w:lang w:val="el-GR"/>
        </w:rPr>
        <w:t>της μεθοδολογίας</w:t>
      </w:r>
      <w:r w:rsidR="00A513DF">
        <w:rPr>
          <w:rFonts w:ascii="Roboto" w:hAnsi="Roboto" w:cs="Tahoma"/>
          <w:sz w:val="22"/>
          <w:lang w:val="el-GR"/>
        </w:rPr>
        <w:t>.</w:t>
      </w:r>
      <w:r>
        <w:rPr>
          <w:rFonts w:ascii="Roboto" w:hAnsi="Roboto" w:cs="Tahoma"/>
          <w:sz w:val="22"/>
          <w:lang w:val="el-GR"/>
        </w:rPr>
        <w:t xml:space="preserve"> </w:t>
      </w:r>
      <w:r w:rsidR="00B25FBE">
        <w:rPr>
          <w:rFonts w:ascii="Roboto" w:hAnsi="Roboto" w:cs="Tahoma"/>
          <w:sz w:val="22"/>
          <w:lang w:val="el-GR"/>
        </w:rPr>
        <w:t xml:space="preserve">Συγκεκριμένα, ο ΑΔΜΗΕ ενημερώνει τους Συμμετέχοντες που εκπροσωπούν Οντότητες Υπηρεσιών Εξισορρόπησης αναφορικά </w:t>
      </w:r>
      <w:r w:rsidR="00B65C5F">
        <w:rPr>
          <w:rFonts w:ascii="Roboto" w:hAnsi="Roboto" w:cs="Tahoma"/>
          <w:sz w:val="22"/>
          <w:lang w:val="el-GR"/>
        </w:rPr>
        <w:t xml:space="preserve">με </w:t>
      </w:r>
      <w:r w:rsidR="00B25FBE">
        <w:rPr>
          <w:rFonts w:ascii="Roboto" w:hAnsi="Roboto" w:cs="Tahoma"/>
          <w:sz w:val="22"/>
          <w:lang w:val="el-GR"/>
        </w:rPr>
        <w:t xml:space="preserve">τα </w:t>
      </w:r>
      <w:r w:rsidR="008F0068" w:rsidRPr="008F0068">
        <w:rPr>
          <w:rFonts w:ascii="Roboto" w:hAnsi="Roboto" w:cs="Tahoma"/>
          <w:sz w:val="22"/>
          <w:lang w:val="el-GR"/>
        </w:rPr>
        <w:t>μη</w:t>
      </w:r>
      <w:r w:rsidR="00B65C5F">
        <w:rPr>
          <w:rFonts w:ascii="Roboto" w:hAnsi="Roboto" w:cs="Tahoma"/>
          <w:sz w:val="22"/>
          <w:lang w:val="el-GR"/>
        </w:rPr>
        <w:t xml:space="preserve"> </w:t>
      </w:r>
      <w:r w:rsidR="00B25FBE">
        <w:rPr>
          <w:rFonts w:ascii="Roboto" w:hAnsi="Roboto" w:cs="Tahoma"/>
          <w:sz w:val="22"/>
          <w:lang w:val="el-GR"/>
        </w:rPr>
        <w:t>εφικτά Προγράμματα Αγοράς που ανιχνεύτηκαν</w:t>
      </w:r>
      <w:r w:rsidR="00F823A2">
        <w:rPr>
          <w:rFonts w:ascii="Roboto" w:hAnsi="Roboto" w:cs="Tahoma"/>
          <w:sz w:val="22"/>
          <w:lang w:val="el-GR"/>
        </w:rPr>
        <w:t xml:space="preserve">. Η ενημέρωση γίνεται </w:t>
      </w:r>
      <w:r w:rsidR="00AE4652">
        <w:rPr>
          <w:rFonts w:ascii="Roboto" w:hAnsi="Roboto" w:cs="Tahoma"/>
          <w:sz w:val="22"/>
          <w:lang w:val="el-GR"/>
        </w:rPr>
        <w:t xml:space="preserve">έως </w:t>
      </w:r>
      <w:r w:rsidR="00F823A2">
        <w:rPr>
          <w:rFonts w:ascii="Roboto" w:hAnsi="Roboto" w:cs="Tahoma"/>
          <w:sz w:val="22"/>
          <w:lang w:val="el-GR"/>
        </w:rPr>
        <w:t>τη</w:t>
      </w:r>
      <w:r w:rsidR="00AE4652">
        <w:rPr>
          <w:rFonts w:ascii="Roboto" w:hAnsi="Roboto" w:cs="Tahoma"/>
          <w:sz w:val="22"/>
          <w:lang w:val="el-GR"/>
        </w:rPr>
        <w:t>ν</w:t>
      </w:r>
      <w:r w:rsidR="00F823A2">
        <w:rPr>
          <w:rFonts w:ascii="Roboto" w:hAnsi="Roboto" w:cs="Tahoma"/>
          <w:sz w:val="22"/>
          <w:lang w:val="el-GR"/>
        </w:rPr>
        <w:t xml:space="preserve"> </w:t>
      </w:r>
      <w:r w:rsidR="00AE4652">
        <w:rPr>
          <w:rFonts w:ascii="Roboto" w:hAnsi="Roboto" w:cs="Tahoma"/>
          <w:sz w:val="22"/>
          <w:lang w:val="el-GR"/>
        </w:rPr>
        <w:t xml:space="preserve">Πέμπτη </w:t>
      </w:r>
      <w:r w:rsidR="00F823A2">
        <w:rPr>
          <w:rFonts w:ascii="Roboto" w:hAnsi="Roboto" w:cs="Tahoma"/>
          <w:sz w:val="22"/>
          <w:lang w:val="el-GR"/>
        </w:rPr>
        <w:t xml:space="preserve">της </w:t>
      </w:r>
      <w:r w:rsidR="0000639E">
        <w:rPr>
          <w:rFonts w:ascii="Roboto" w:hAnsi="Roboto" w:cs="Tahoma"/>
          <w:sz w:val="22"/>
          <w:lang w:val="el-GR"/>
        </w:rPr>
        <w:t>Ε</w:t>
      </w:r>
      <w:r w:rsidR="00F823A2">
        <w:rPr>
          <w:rFonts w:ascii="Roboto" w:hAnsi="Roboto" w:cs="Tahoma"/>
          <w:sz w:val="22"/>
          <w:lang w:val="el-GR"/>
        </w:rPr>
        <w:t xml:space="preserve">βδομάδας </w:t>
      </w:r>
      <w:r w:rsidR="0000639E">
        <w:rPr>
          <w:rFonts w:ascii="Roboto" w:hAnsi="Roboto" w:cs="Tahoma"/>
          <w:sz w:val="22"/>
          <w:lang w:val="el-GR"/>
        </w:rPr>
        <w:t xml:space="preserve">Εκκαθάρισης </w:t>
      </w:r>
      <w:r w:rsidR="00F823A2">
        <w:rPr>
          <w:rFonts w:ascii="Roboto" w:hAnsi="Roboto" w:cs="Tahoma"/>
          <w:sz w:val="22"/>
          <w:lang w:val="en-US"/>
        </w:rPr>
        <w:t>W</w:t>
      </w:r>
      <w:r w:rsidR="00F823A2" w:rsidRPr="00F823A2">
        <w:rPr>
          <w:rFonts w:ascii="Roboto" w:hAnsi="Roboto" w:cs="Tahoma"/>
          <w:sz w:val="22"/>
          <w:lang w:val="el-GR"/>
        </w:rPr>
        <w:t xml:space="preserve">+1 </w:t>
      </w:r>
      <w:r w:rsidR="0059192D">
        <w:rPr>
          <w:rFonts w:ascii="Roboto" w:hAnsi="Roboto" w:cs="Tahoma"/>
          <w:sz w:val="22"/>
          <w:lang w:val="el-GR"/>
        </w:rPr>
        <w:t xml:space="preserve">και αφορά </w:t>
      </w:r>
      <w:r w:rsidR="00AE4652">
        <w:rPr>
          <w:rFonts w:ascii="Roboto" w:hAnsi="Roboto" w:cs="Tahoma"/>
          <w:sz w:val="22"/>
          <w:lang w:val="el-GR"/>
        </w:rPr>
        <w:t xml:space="preserve">όλες </w:t>
      </w:r>
      <w:r w:rsidR="00F823A2">
        <w:rPr>
          <w:rFonts w:ascii="Roboto" w:hAnsi="Roboto" w:cs="Tahoma"/>
          <w:sz w:val="22"/>
          <w:lang w:val="el-GR"/>
        </w:rPr>
        <w:t xml:space="preserve">τις </w:t>
      </w:r>
      <w:r w:rsidR="00473BEA">
        <w:rPr>
          <w:rFonts w:ascii="Roboto" w:hAnsi="Roboto" w:cs="Tahoma"/>
          <w:sz w:val="22"/>
          <w:lang w:val="el-GR"/>
        </w:rPr>
        <w:t xml:space="preserve">ημέρες </w:t>
      </w:r>
      <w:r w:rsidR="00F823A2">
        <w:rPr>
          <w:rFonts w:ascii="Roboto" w:hAnsi="Roboto" w:cs="Tahoma"/>
          <w:sz w:val="22"/>
          <w:lang w:val="el-GR"/>
        </w:rPr>
        <w:t xml:space="preserve">της </w:t>
      </w:r>
      <w:r w:rsidR="0000639E">
        <w:rPr>
          <w:rFonts w:ascii="Roboto" w:hAnsi="Roboto" w:cs="Tahoma"/>
          <w:sz w:val="22"/>
          <w:lang w:val="el-GR"/>
        </w:rPr>
        <w:t xml:space="preserve">Εβδομάδας Εκκαθάρισης </w:t>
      </w:r>
      <w:r w:rsidR="00F823A2">
        <w:rPr>
          <w:rFonts w:ascii="Roboto" w:hAnsi="Roboto" w:cs="Tahoma"/>
          <w:sz w:val="22"/>
          <w:lang w:val="en-US"/>
        </w:rPr>
        <w:t>W</w:t>
      </w:r>
      <w:r w:rsidR="00F823A2" w:rsidRPr="00F823A2">
        <w:rPr>
          <w:rFonts w:ascii="Roboto" w:hAnsi="Roboto" w:cs="Tahoma"/>
          <w:sz w:val="22"/>
          <w:lang w:val="el-GR"/>
        </w:rPr>
        <w:t xml:space="preserve">. </w:t>
      </w:r>
      <w:r w:rsidR="00F823A2">
        <w:rPr>
          <w:rFonts w:ascii="Roboto" w:hAnsi="Roboto" w:cs="Tahoma"/>
          <w:sz w:val="22"/>
          <w:lang w:val="el-GR"/>
        </w:rPr>
        <w:t xml:space="preserve">Εάν η σχετική </w:t>
      </w:r>
      <w:r w:rsidR="00473BEA">
        <w:rPr>
          <w:rFonts w:ascii="Roboto" w:hAnsi="Roboto" w:cs="Tahoma"/>
          <w:sz w:val="22"/>
          <w:lang w:val="el-GR"/>
        </w:rPr>
        <w:t>Πέμπτη</w:t>
      </w:r>
      <w:r w:rsidR="00F823A2">
        <w:rPr>
          <w:rFonts w:ascii="Roboto" w:hAnsi="Roboto" w:cs="Tahoma"/>
          <w:sz w:val="22"/>
          <w:lang w:val="el-GR"/>
        </w:rPr>
        <w:t xml:space="preserve"> είναι αργί</w:t>
      </w:r>
      <w:r w:rsidR="00AE4652">
        <w:rPr>
          <w:rFonts w:ascii="Roboto" w:hAnsi="Roboto" w:cs="Tahoma"/>
          <w:sz w:val="22"/>
          <w:lang w:val="el-GR"/>
        </w:rPr>
        <w:t>α</w:t>
      </w:r>
      <w:r w:rsidR="00F823A2">
        <w:rPr>
          <w:rFonts w:ascii="Roboto" w:hAnsi="Roboto" w:cs="Tahoma"/>
          <w:sz w:val="22"/>
          <w:lang w:val="el-GR"/>
        </w:rPr>
        <w:t xml:space="preserve">, η </w:t>
      </w:r>
      <w:r w:rsidR="0059192D">
        <w:rPr>
          <w:rFonts w:ascii="Roboto" w:hAnsi="Roboto" w:cs="Tahoma"/>
          <w:sz w:val="22"/>
          <w:lang w:val="el-GR"/>
        </w:rPr>
        <w:t xml:space="preserve">αντίστοιχη </w:t>
      </w:r>
      <w:r w:rsidR="00F823A2">
        <w:rPr>
          <w:rFonts w:ascii="Roboto" w:hAnsi="Roboto" w:cs="Tahoma"/>
          <w:sz w:val="22"/>
          <w:lang w:val="el-GR"/>
        </w:rPr>
        <w:t xml:space="preserve">ενημέρωση γίνεται </w:t>
      </w:r>
      <w:r w:rsidR="002C7A69">
        <w:rPr>
          <w:rFonts w:ascii="Roboto" w:hAnsi="Roboto" w:cs="Tahoma"/>
          <w:sz w:val="22"/>
          <w:lang w:val="el-GR"/>
        </w:rPr>
        <w:t xml:space="preserve">έως </w:t>
      </w:r>
      <w:r w:rsidR="00F823A2">
        <w:rPr>
          <w:rFonts w:ascii="Roboto" w:hAnsi="Roboto" w:cs="Tahoma"/>
          <w:sz w:val="22"/>
          <w:lang w:val="el-GR"/>
        </w:rPr>
        <w:t xml:space="preserve">την αμέσως επόμενη εργάσιμη ημέρα. </w:t>
      </w:r>
      <w:r w:rsidR="00B25FBE">
        <w:rPr>
          <w:rFonts w:ascii="Roboto" w:hAnsi="Roboto" w:cs="Tahoma"/>
          <w:sz w:val="22"/>
          <w:lang w:val="el-GR"/>
        </w:rPr>
        <w:t xml:space="preserve">Οι Συμμετέχοντες δικαιούνται να υποβάλλουν τυχόν ενστάσεις </w:t>
      </w:r>
      <w:r>
        <w:rPr>
          <w:rFonts w:ascii="Roboto" w:hAnsi="Roboto" w:cs="Tahoma"/>
          <w:sz w:val="22"/>
          <w:lang w:val="el-GR"/>
        </w:rPr>
        <w:t xml:space="preserve">που αφορούν στην </w:t>
      </w:r>
      <w:r w:rsidR="0000639E">
        <w:rPr>
          <w:rFonts w:ascii="Roboto" w:hAnsi="Roboto" w:cs="Tahoma"/>
          <w:sz w:val="22"/>
          <w:lang w:val="el-GR"/>
        </w:rPr>
        <w:t xml:space="preserve">Εβδομάδα Εκκαθάρισης </w:t>
      </w:r>
      <w:r>
        <w:rPr>
          <w:rFonts w:ascii="Roboto" w:hAnsi="Roboto" w:cs="Tahoma"/>
          <w:sz w:val="22"/>
          <w:lang w:val="en-US"/>
        </w:rPr>
        <w:t>W</w:t>
      </w:r>
      <w:r w:rsidRPr="007D600B">
        <w:rPr>
          <w:rFonts w:ascii="Roboto" w:hAnsi="Roboto" w:cs="Tahoma"/>
          <w:sz w:val="22"/>
          <w:lang w:val="el-GR"/>
        </w:rPr>
        <w:t xml:space="preserve"> </w:t>
      </w:r>
      <w:r w:rsidR="00F823A2">
        <w:rPr>
          <w:rFonts w:ascii="Roboto" w:hAnsi="Roboto" w:cs="Tahoma"/>
          <w:sz w:val="22"/>
          <w:lang w:val="el-GR"/>
        </w:rPr>
        <w:t xml:space="preserve">μέχρι </w:t>
      </w:r>
      <w:r>
        <w:rPr>
          <w:rFonts w:ascii="Roboto" w:hAnsi="Roboto" w:cs="Tahoma"/>
          <w:sz w:val="22"/>
          <w:lang w:val="el-GR"/>
        </w:rPr>
        <w:t xml:space="preserve">και </w:t>
      </w:r>
      <w:r w:rsidR="00473BEA">
        <w:rPr>
          <w:rFonts w:ascii="Roboto" w:hAnsi="Roboto" w:cs="Tahoma"/>
          <w:sz w:val="22"/>
          <w:lang w:val="el-GR"/>
        </w:rPr>
        <w:t xml:space="preserve">την Κυριακή της </w:t>
      </w:r>
      <w:r w:rsidR="0000639E">
        <w:rPr>
          <w:rFonts w:ascii="Roboto" w:hAnsi="Roboto" w:cs="Tahoma"/>
          <w:sz w:val="22"/>
          <w:lang w:val="el-GR"/>
        </w:rPr>
        <w:t xml:space="preserve">Εβδομάδας Εκκαθάρισης </w:t>
      </w:r>
      <w:r w:rsidR="00F823A2">
        <w:rPr>
          <w:rFonts w:ascii="Roboto" w:hAnsi="Roboto" w:cs="Tahoma"/>
          <w:sz w:val="22"/>
          <w:lang w:val="en-US"/>
        </w:rPr>
        <w:t>W</w:t>
      </w:r>
      <w:r w:rsidR="00F823A2">
        <w:rPr>
          <w:rFonts w:ascii="Roboto" w:hAnsi="Roboto" w:cs="Tahoma"/>
          <w:sz w:val="22"/>
          <w:lang w:val="el-GR"/>
        </w:rPr>
        <w:t>+</w:t>
      </w:r>
      <w:r w:rsidR="00473BEA">
        <w:rPr>
          <w:rFonts w:ascii="Roboto" w:hAnsi="Roboto" w:cs="Tahoma"/>
          <w:sz w:val="22"/>
          <w:lang w:val="el-GR"/>
        </w:rPr>
        <w:t>2</w:t>
      </w:r>
      <w:r w:rsidR="00B25FBE">
        <w:rPr>
          <w:rFonts w:ascii="Roboto" w:hAnsi="Roboto" w:cs="Tahoma"/>
          <w:sz w:val="22"/>
          <w:lang w:val="el-GR"/>
        </w:rPr>
        <w:t xml:space="preserve">. </w:t>
      </w:r>
      <w:bookmarkStart w:id="1" w:name="_Hlk56077272"/>
      <w:r w:rsidR="00B25FBE">
        <w:rPr>
          <w:rFonts w:ascii="Roboto" w:hAnsi="Roboto" w:cs="Tahoma"/>
          <w:sz w:val="22"/>
          <w:lang w:val="el-GR"/>
        </w:rPr>
        <w:t xml:space="preserve">Ενστάσεις που υποβάλλονται εκπρόθεσμα δεν εξετάζονται και δεν λαμβάνονται υπόψη ούτε στην </w:t>
      </w:r>
      <w:r w:rsidR="00B65C5F">
        <w:rPr>
          <w:rFonts w:ascii="Roboto" w:hAnsi="Roboto" w:cs="Tahoma"/>
          <w:sz w:val="22"/>
          <w:lang w:val="el-GR"/>
        </w:rPr>
        <w:t xml:space="preserve">Διορθωτική </w:t>
      </w:r>
      <w:r w:rsidR="00B25FBE">
        <w:rPr>
          <w:rFonts w:ascii="Roboto" w:hAnsi="Roboto" w:cs="Tahoma"/>
          <w:sz w:val="22"/>
          <w:lang w:val="el-GR"/>
        </w:rPr>
        <w:t xml:space="preserve">ούτε στην </w:t>
      </w:r>
      <w:r w:rsidR="00B65C5F">
        <w:rPr>
          <w:rFonts w:ascii="Roboto" w:hAnsi="Roboto" w:cs="Tahoma"/>
          <w:sz w:val="22"/>
          <w:lang w:val="el-GR"/>
        </w:rPr>
        <w:t>Οριστική Εκκαθάριση</w:t>
      </w:r>
      <w:r w:rsidR="00B25FBE">
        <w:rPr>
          <w:rFonts w:ascii="Roboto" w:hAnsi="Roboto" w:cs="Tahoma"/>
          <w:sz w:val="22"/>
          <w:lang w:val="el-GR"/>
        </w:rPr>
        <w:t>.</w:t>
      </w:r>
      <w:bookmarkEnd w:id="1"/>
      <w:r w:rsidR="00B25FBE">
        <w:rPr>
          <w:rFonts w:ascii="Roboto" w:hAnsi="Roboto" w:cs="Tahoma"/>
          <w:sz w:val="22"/>
          <w:lang w:val="el-GR"/>
        </w:rPr>
        <w:t xml:space="preserve"> Ο ΑΔΜΗΕ εγκρίνει ή απορρίπτει</w:t>
      </w:r>
      <w:r w:rsidR="00B25FBE" w:rsidRPr="001427D5">
        <w:rPr>
          <w:rFonts w:ascii="Roboto" w:hAnsi="Roboto" w:cs="Tahoma"/>
          <w:sz w:val="22"/>
          <w:lang w:val="el-GR"/>
        </w:rPr>
        <w:t xml:space="preserve"> </w:t>
      </w:r>
      <w:r w:rsidR="00B25FBE">
        <w:rPr>
          <w:rFonts w:ascii="Roboto" w:hAnsi="Roboto" w:cs="Tahoma"/>
          <w:sz w:val="22"/>
          <w:lang w:val="el-GR"/>
        </w:rPr>
        <w:t xml:space="preserve">αιτιολογημένα τις ενστάσεις και </w:t>
      </w:r>
      <w:r w:rsidR="00B25FBE">
        <w:rPr>
          <w:rFonts w:ascii="Roboto" w:hAnsi="Roboto" w:cs="Tahoma"/>
          <w:sz w:val="22"/>
          <w:lang w:val="el-GR"/>
        </w:rPr>
        <w:lastRenderedPageBreak/>
        <w:t xml:space="preserve">ενημερώνει τους Συμμετέχοντες </w:t>
      </w:r>
      <w:r w:rsidR="00473BEA">
        <w:rPr>
          <w:rFonts w:ascii="Roboto" w:hAnsi="Roboto" w:cs="Tahoma"/>
          <w:sz w:val="22"/>
          <w:lang w:val="el-GR"/>
        </w:rPr>
        <w:t xml:space="preserve">μέχρι </w:t>
      </w:r>
      <w:r>
        <w:rPr>
          <w:rFonts w:ascii="Roboto" w:hAnsi="Roboto" w:cs="Tahoma"/>
          <w:sz w:val="22"/>
          <w:lang w:val="el-GR"/>
        </w:rPr>
        <w:t xml:space="preserve">και </w:t>
      </w:r>
      <w:r w:rsidR="00473BEA">
        <w:rPr>
          <w:rFonts w:ascii="Roboto" w:hAnsi="Roboto" w:cs="Tahoma"/>
          <w:sz w:val="22"/>
          <w:lang w:val="el-GR"/>
        </w:rPr>
        <w:t xml:space="preserve">την Κυριακή της </w:t>
      </w:r>
      <w:r w:rsidR="00B97DF1">
        <w:rPr>
          <w:rFonts w:ascii="Roboto" w:hAnsi="Roboto" w:cs="Tahoma"/>
          <w:sz w:val="22"/>
          <w:lang w:val="el-GR"/>
        </w:rPr>
        <w:t xml:space="preserve">Εβδομάδας Εκκαθάρισης </w:t>
      </w:r>
      <w:r w:rsidR="00F823A2">
        <w:rPr>
          <w:rFonts w:ascii="Roboto" w:hAnsi="Roboto" w:cs="Tahoma"/>
          <w:sz w:val="22"/>
          <w:lang w:val="en-US"/>
        </w:rPr>
        <w:t>W</w:t>
      </w:r>
      <w:r w:rsidR="00F823A2" w:rsidRPr="00F823A2">
        <w:rPr>
          <w:rFonts w:ascii="Roboto" w:hAnsi="Roboto" w:cs="Tahoma"/>
          <w:sz w:val="22"/>
          <w:lang w:val="el-GR"/>
        </w:rPr>
        <w:t>+</w:t>
      </w:r>
      <w:r w:rsidR="00473BEA">
        <w:rPr>
          <w:rFonts w:ascii="Roboto" w:hAnsi="Roboto" w:cs="Tahoma"/>
          <w:sz w:val="22"/>
          <w:lang w:val="el-GR"/>
        </w:rPr>
        <w:t>4</w:t>
      </w:r>
      <w:r w:rsidR="00B25FBE">
        <w:rPr>
          <w:rFonts w:ascii="Roboto" w:hAnsi="Roboto" w:cs="Tahoma"/>
          <w:sz w:val="22"/>
          <w:lang w:val="el-GR"/>
        </w:rPr>
        <w:t>.</w:t>
      </w:r>
    </w:p>
    <w:bookmarkEnd w:id="0"/>
    <w:p w14:paraId="549E53B1" w14:textId="77777777" w:rsidR="00A30AA1" w:rsidRDefault="00A30AA1" w:rsidP="00125500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</w:p>
    <w:p w14:paraId="0952A369" w14:textId="6601C888" w:rsidR="00FE2811" w:rsidRDefault="00FE2811" w:rsidP="00125500">
      <w:pPr>
        <w:pStyle w:val="Heading2"/>
      </w:pPr>
      <w:r>
        <w:t>Τροποποίηση</w:t>
      </w:r>
      <w:r w:rsidRPr="00320F7E">
        <w:t xml:space="preserve"> </w:t>
      </w:r>
      <w:r>
        <w:t>ελέγχου Διατάξεων Λειτουργίας</w:t>
      </w:r>
    </w:p>
    <w:p w14:paraId="69FE268F" w14:textId="06773471" w:rsidR="00FE2811" w:rsidRPr="00666BDF" w:rsidRDefault="00B423A0" w:rsidP="00125500">
      <w:pPr>
        <w:spacing w:after="120"/>
        <w:ind w:left="450"/>
        <w:jc w:val="both"/>
        <w:rPr>
          <w:rFonts w:ascii="Roboto" w:hAnsi="Roboto"/>
          <w:lang w:val="el-GR"/>
        </w:rPr>
      </w:pPr>
      <w:r>
        <w:rPr>
          <w:rFonts w:ascii="Roboto" w:hAnsi="Roboto"/>
          <w:lang w:val="el-GR"/>
        </w:rPr>
        <w:t>Με βάση την</w:t>
      </w:r>
      <w:r w:rsidR="00FE2811" w:rsidRPr="00666BDF">
        <w:rPr>
          <w:rFonts w:ascii="Roboto" w:hAnsi="Roboto"/>
          <w:lang w:val="el-GR"/>
        </w:rPr>
        <w:t xml:space="preserve"> υφιστάμενη </w:t>
      </w:r>
      <w:r>
        <w:rPr>
          <w:rFonts w:ascii="Roboto" w:hAnsi="Roboto"/>
          <w:lang w:val="el-GR"/>
        </w:rPr>
        <w:t>μεθοδολογία</w:t>
      </w:r>
      <w:r w:rsidR="00FE2811" w:rsidRPr="00666BDF">
        <w:rPr>
          <w:rFonts w:ascii="Roboto" w:hAnsi="Roboto"/>
          <w:lang w:val="el-GR"/>
        </w:rPr>
        <w:t>,</w:t>
      </w:r>
      <w:r>
        <w:rPr>
          <w:rFonts w:ascii="Roboto" w:hAnsi="Roboto"/>
          <w:lang w:val="el-GR"/>
        </w:rPr>
        <w:t xml:space="preserve"> ο έλεγχος Διατάξεων Λειτουργίας για</w:t>
      </w:r>
      <w:r w:rsidR="00FE2811" w:rsidRPr="00666BDF">
        <w:rPr>
          <w:rFonts w:ascii="Roboto" w:hAnsi="Roboto"/>
          <w:lang w:val="el-GR"/>
        </w:rPr>
        <w:t xml:space="preserve"> </w:t>
      </w:r>
      <w:r w:rsidR="00F62677">
        <w:rPr>
          <w:rFonts w:ascii="Roboto" w:hAnsi="Roboto"/>
          <w:lang w:val="el-GR"/>
        </w:rPr>
        <w:t>Κατανεμόμενες Μ</w:t>
      </w:r>
      <w:r w:rsidR="00FE2811" w:rsidRPr="00666BDF">
        <w:rPr>
          <w:rFonts w:ascii="Roboto" w:hAnsi="Roboto"/>
          <w:lang w:val="el-GR"/>
        </w:rPr>
        <w:t>ονάδες</w:t>
      </w:r>
      <w:r w:rsidR="00F62677">
        <w:rPr>
          <w:rFonts w:ascii="Roboto" w:hAnsi="Roboto"/>
          <w:lang w:val="el-GR"/>
        </w:rPr>
        <w:t xml:space="preserve"> Παραγωγής</w:t>
      </w:r>
      <w:r w:rsidR="00FE2811" w:rsidRPr="00666BDF">
        <w:rPr>
          <w:rFonts w:ascii="Roboto" w:hAnsi="Roboto"/>
          <w:lang w:val="el-GR"/>
        </w:rPr>
        <w:t xml:space="preserve"> Συνδυασμένου Κύκλου Πολλαπλών Αξόνων </w:t>
      </w:r>
      <w:r>
        <w:rPr>
          <w:rFonts w:ascii="Roboto" w:hAnsi="Roboto"/>
          <w:lang w:val="el-GR"/>
        </w:rPr>
        <w:t xml:space="preserve">δύναται να </w:t>
      </w:r>
      <w:r w:rsidR="00B65C5F">
        <w:rPr>
          <w:rFonts w:ascii="Roboto" w:hAnsi="Roboto"/>
          <w:lang w:val="el-GR"/>
        </w:rPr>
        <w:t>ανιχνεύσει παραβίαση σε περιπτώσεις όπου</w:t>
      </w:r>
      <w:r w:rsidR="00EA6064" w:rsidRPr="00EA6064">
        <w:rPr>
          <w:rFonts w:ascii="Roboto" w:hAnsi="Roboto"/>
          <w:lang w:val="el-GR"/>
        </w:rPr>
        <w:t xml:space="preserve"> </w:t>
      </w:r>
      <w:r w:rsidR="00EA6064">
        <w:rPr>
          <w:rFonts w:ascii="Roboto" w:hAnsi="Roboto"/>
          <w:lang w:val="el-GR"/>
        </w:rPr>
        <w:t>το Πρόγραμμα Αγοράς δεν είναι εφικτό από καμία διάταξη λειτουργίας δηλαδή</w:t>
      </w:r>
      <w:r w:rsidR="00FE2811" w:rsidRPr="00666BDF">
        <w:rPr>
          <w:rFonts w:ascii="Roboto" w:hAnsi="Roboto"/>
          <w:lang w:val="el-GR"/>
        </w:rPr>
        <w:t>:</w:t>
      </w:r>
    </w:p>
    <w:p w14:paraId="42547F72" w14:textId="6B58E4CB" w:rsidR="00FE2811" w:rsidRPr="00666BDF" w:rsidRDefault="00B65C5F" w:rsidP="009424B7">
      <w:pPr>
        <w:pStyle w:val="Default"/>
        <w:numPr>
          <w:ilvl w:val="0"/>
          <w:numId w:val="5"/>
        </w:numPr>
        <w:spacing w:after="120"/>
        <w:jc w:val="both"/>
        <w:rPr>
          <w:rFonts w:ascii="Roboto" w:hAnsi="Roboto"/>
          <w:sz w:val="22"/>
          <w:szCs w:val="22"/>
          <w:lang w:val="el-GR"/>
        </w:rPr>
      </w:pPr>
      <w:r>
        <w:rPr>
          <w:rFonts w:ascii="Roboto" w:hAnsi="Roboto"/>
          <w:sz w:val="22"/>
          <w:szCs w:val="22"/>
          <w:lang w:val="el-GR"/>
        </w:rPr>
        <w:t>το Πρόγραμμα</w:t>
      </w:r>
      <w:r w:rsidR="00FE2811" w:rsidRPr="00666BDF">
        <w:rPr>
          <w:rFonts w:ascii="Roboto" w:hAnsi="Roboto"/>
          <w:sz w:val="22"/>
          <w:szCs w:val="22"/>
          <w:lang w:val="el-GR"/>
        </w:rPr>
        <w:t xml:space="preserve"> Αγοράς</w:t>
      </w:r>
      <w:r>
        <w:rPr>
          <w:rFonts w:ascii="Roboto" w:hAnsi="Roboto"/>
          <w:sz w:val="22"/>
          <w:szCs w:val="22"/>
          <w:lang w:val="el-GR"/>
        </w:rPr>
        <w:t xml:space="preserve"> </w:t>
      </w:r>
      <w:r w:rsidR="00FE2811" w:rsidRPr="00666BDF">
        <w:rPr>
          <w:rFonts w:ascii="Roboto" w:hAnsi="Roboto"/>
          <w:sz w:val="22"/>
          <w:szCs w:val="22"/>
          <w:lang w:val="el-GR"/>
        </w:rPr>
        <w:t xml:space="preserve">είναι μεγαλύτερο από τη Μέγιστη Διαθέσιμη Ισχύ </w:t>
      </w:r>
      <w:r w:rsidR="005D75BF">
        <w:rPr>
          <w:rFonts w:ascii="Roboto" w:hAnsi="Roboto"/>
          <w:sz w:val="22"/>
          <w:szCs w:val="22"/>
          <w:lang w:val="el-GR"/>
        </w:rPr>
        <w:t>κάθε</w:t>
      </w:r>
      <w:r w:rsidR="005D75BF" w:rsidRPr="00666BDF">
        <w:rPr>
          <w:rFonts w:ascii="Roboto" w:hAnsi="Roboto"/>
          <w:sz w:val="22"/>
          <w:szCs w:val="22"/>
          <w:lang w:val="el-GR"/>
        </w:rPr>
        <w:t xml:space="preserve"> </w:t>
      </w:r>
      <w:r w:rsidR="00FE2811" w:rsidRPr="00666BDF">
        <w:rPr>
          <w:rFonts w:ascii="Roboto" w:hAnsi="Roboto"/>
          <w:sz w:val="22"/>
          <w:szCs w:val="22"/>
          <w:lang w:val="el-GR"/>
        </w:rPr>
        <w:t>διάταξης</w:t>
      </w:r>
      <w:r>
        <w:rPr>
          <w:rFonts w:ascii="Roboto" w:hAnsi="Roboto"/>
          <w:sz w:val="22"/>
          <w:szCs w:val="22"/>
          <w:lang w:val="el-GR"/>
        </w:rPr>
        <w:t>, ή</w:t>
      </w:r>
    </w:p>
    <w:p w14:paraId="45AB761F" w14:textId="045FD972" w:rsidR="00FE2811" w:rsidRPr="00666BDF" w:rsidRDefault="00B65C5F" w:rsidP="00DF2F4D">
      <w:pPr>
        <w:pStyle w:val="Default"/>
        <w:numPr>
          <w:ilvl w:val="0"/>
          <w:numId w:val="5"/>
        </w:numPr>
        <w:spacing w:after="120"/>
        <w:jc w:val="both"/>
        <w:rPr>
          <w:rFonts w:ascii="Roboto" w:hAnsi="Roboto"/>
          <w:sz w:val="22"/>
          <w:szCs w:val="22"/>
          <w:lang w:val="el-GR"/>
        </w:rPr>
      </w:pPr>
      <w:r>
        <w:rPr>
          <w:rFonts w:ascii="Roboto" w:hAnsi="Roboto"/>
          <w:sz w:val="22"/>
          <w:szCs w:val="22"/>
          <w:lang w:val="el-GR"/>
        </w:rPr>
        <w:t>το Πρόγραμμα</w:t>
      </w:r>
      <w:r w:rsidRPr="00666BDF">
        <w:rPr>
          <w:rFonts w:ascii="Roboto" w:hAnsi="Roboto"/>
          <w:sz w:val="22"/>
          <w:szCs w:val="22"/>
          <w:lang w:val="el-GR"/>
        </w:rPr>
        <w:t xml:space="preserve"> </w:t>
      </w:r>
      <w:r w:rsidR="00FE2811" w:rsidRPr="00666BDF">
        <w:rPr>
          <w:rFonts w:ascii="Roboto" w:hAnsi="Roboto"/>
          <w:sz w:val="22"/>
          <w:szCs w:val="22"/>
          <w:lang w:val="el-GR"/>
        </w:rPr>
        <w:t xml:space="preserve">Αγοράς είναι μικρότερο από την </w:t>
      </w:r>
      <w:r w:rsidR="00EA6064">
        <w:rPr>
          <w:rFonts w:ascii="Roboto" w:hAnsi="Roboto" w:cstheme="minorHAnsi"/>
          <w:sz w:val="22"/>
          <w:szCs w:val="22"/>
          <w:lang w:val="el-GR"/>
        </w:rPr>
        <w:t>Ελάχιστη Διαθέσιμη</w:t>
      </w:r>
      <w:r w:rsidR="00666BDF" w:rsidRPr="00666BDF">
        <w:rPr>
          <w:rFonts w:ascii="Roboto" w:hAnsi="Roboto" w:cstheme="minorHAnsi"/>
          <w:sz w:val="22"/>
          <w:szCs w:val="22"/>
          <w:lang w:val="el-GR"/>
        </w:rPr>
        <w:t xml:space="preserve"> </w:t>
      </w:r>
      <w:r w:rsidR="00DF2F4D" w:rsidRPr="00DF2F4D">
        <w:rPr>
          <w:rFonts w:ascii="Roboto" w:hAnsi="Roboto" w:cstheme="minorHAnsi"/>
          <w:sz w:val="22"/>
          <w:szCs w:val="22"/>
          <w:lang w:val="el-GR"/>
        </w:rPr>
        <w:t xml:space="preserve">Ισχύ </w:t>
      </w:r>
      <w:r w:rsidR="005D75BF">
        <w:rPr>
          <w:rFonts w:ascii="Roboto" w:hAnsi="Roboto"/>
          <w:sz w:val="22"/>
          <w:szCs w:val="22"/>
          <w:lang w:val="el-GR"/>
        </w:rPr>
        <w:t xml:space="preserve">κάθε </w:t>
      </w:r>
      <w:r w:rsidR="00FE2811" w:rsidRPr="00666BDF">
        <w:rPr>
          <w:rFonts w:ascii="Roboto" w:hAnsi="Roboto"/>
          <w:sz w:val="22"/>
          <w:szCs w:val="22"/>
          <w:lang w:val="el-GR"/>
        </w:rPr>
        <w:t>διάταξης</w:t>
      </w:r>
      <w:r>
        <w:rPr>
          <w:rFonts w:ascii="Roboto" w:hAnsi="Roboto"/>
          <w:sz w:val="22"/>
          <w:szCs w:val="22"/>
          <w:lang w:val="el-GR"/>
        </w:rPr>
        <w:t>, ή</w:t>
      </w:r>
    </w:p>
    <w:p w14:paraId="5BF66E03" w14:textId="4734AEED" w:rsidR="00FE2811" w:rsidRPr="00666BDF" w:rsidRDefault="00B65C5F" w:rsidP="009424B7">
      <w:pPr>
        <w:pStyle w:val="Default"/>
        <w:numPr>
          <w:ilvl w:val="0"/>
          <w:numId w:val="5"/>
        </w:numPr>
        <w:spacing w:after="120"/>
        <w:jc w:val="both"/>
        <w:rPr>
          <w:rFonts w:ascii="Roboto" w:hAnsi="Roboto"/>
          <w:sz w:val="22"/>
          <w:szCs w:val="22"/>
          <w:lang w:val="el-GR"/>
        </w:rPr>
      </w:pPr>
      <w:r>
        <w:rPr>
          <w:rFonts w:ascii="Roboto" w:hAnsi="Roboto"/>
          <w:sz w:val="22"/>
          <w:szCs w:val="22"/>
          <w:lang w:val="el-GR"/>
        </w:rPr>
        <w:t>το Πρόγραμμα</w:t>
      </w:r>
      <w:r w:rsidRPr="00666BDF">
        <w:rPr>
          <w:rFonts w:ascii="Roboto" w:hAnsi="Roboto"/>
          <w:sz w:val="22"/>
          <w:szCs w:val="22"/>
          <w:lang w:val="el-GR"/>
        </w:rPr>
        <w:t xml:space="preserve"> </w:t>
      </w:r>
      <w:r w:rsidR="00666BDF" w:rsidRPr="00666BDF">
        <w:rPr>
          <w:rFonts w:ascii="Roboto" w:hAnsi="Roboto"/>
          <w:sz w:val="22"/>
          <w:szCs w:val="22"/>
          <w:lang w:val="el-GR"/>
        </w:rPr>
        <w:t>Αγοράς</w:t>
      </w:r>
      <w:r>
        <w:rPr>
          <w:rFonts w:ascii="Roboto" w:hAnsi="Roboto"/>
          <w:sz w:val="22"/>
          <w:szCs w:val="22"/>
          <w:lang w:val="el-GR"/>
        </w:rPr>
        <w:t xml:space="preserve"> </w:t>
      </w:r>
      <w:r w:rsidR="00666BDF" w:rsidRPr="00666BDF">
        <w:rPr>
          <w:rFonts w:ascii="Roboto" w:hAnsi="Roboto"/>
          <w:sz w:val="22"/>
          <w:szCs w:val="22"/>
          <w:lang w:val="el-GR"/>
        </w:rPr>
        <w:t xml:space="preserve">βρίσκεται μεταξύ των ορίων λειτουργίας των </w:t>
      </w:r>
      <w:r>
        <w:rPr>
          <w:rFonts w:ascii="Roboto" w:hAnsi="Roboto"/>
          <w:sz w:val="22"/>
          <w:szCs w:val="22"/>
          <w:lang w:val="el-GR"/>
        </w:rPr>
        <w:t>δ</w:t>
      </w:r>
      <w:r w:rsidR="00666BDF" w:rsidRPr="00666BDF">
        <w:rPr>
          <w:rFonts w:ascii="Roboto" w:hAnsi="Roboto"/>
          <w:sz w:val="22"/>
          <w:szCs w:val="22"/>
          <w:lang w:val="el-GR"/>
        </w:rPr>
        <w:t xml:space="preserve">ιατάξεων </w:t>
      </w:r>
      <w:r>
        <w:rPr>
          <w:rFonts w:ascii="Roboto" w:hAnsi="Roboto"/>
          <w:sz w:val="22"/>
          <w:szCs w:val="22"/>
          <w:lang w:val="el-GR"/>
        </w:rPr>
        <w:t>λ</w:t>
      </w:r>
      <w:r w:rsidR="00666BDF" w:rsidRPr="00666BDF">
        <w:rPr>
          <w:rFonts w:ascii="Roboto" w:hAnsi="Roboto"/>
          <w:sz w:val="22"/>
          <w:szCs w:val="22"/>
          <w:lang w:val="el-GR"/>
        </w:rPr>
        <w:t>ειτουργίας της μονάδας.</w:t>
      </w:r>
    </w:p>
    <w:p w14:paraId="4B5A4FC8" w14:textId="66633E87" w:rsidR="00666BDF" w:rsidRDefault="00666BDF" w:rsidP="00125500">
      <w:pPr>
        <w:pStyle w:val="Default"/>
        <w:spacing w:after="120"/>
        <w:jc w:val="both"/>
        <w:rPr>
          <w:lang w:val="el-GR"/>
        </w:rPr>
      </w:pPr>
    </w:p>
    <w:p w14:paraId="306573AC" w14:textId="623E9B6A" w:rsidR="005D75BF" w:rsidRDefault="00666BDF" w:rsidP="00125500">
      <w:pPr>
        <w:spacing w:after="120"/>
        <w:ind w:left="450"/>
        <w:jc w:val="both"/>
        <w:rPr>
          <w:rFonts w:ascii="Roboto" w:hAnsi="Roboto"/>
          <w:lang w:val="el-GR"/>
        </w:rPr>
      </w:pPr>
      <w:r>
        <w:rPr>
          <w:rFonts w:ascii="Roboto" w:hAnsi="Roboto"/>
          <w:lang w:val="el-GR"/>
        </w:rPr>
        <w:t>Στις περιπτώσεις</w:t>
      </w:r>
      <w:r w:rsidR="00B423A0">
        <w:rPr>
          <w:rFonts w:ascii="Roboto" w:hAnsi="Roboto"/>
          <w:lang w:val="el-GR"/>
        </w:rPr>
        <w:t xml:space="preserve"> (</w:t>
      </w:r>
      <w:r w:rsidR="00B423A0">
        <w:rPr>
          <w:rFonts w:ascii="Roboto" w:hAnsi="Roboto"/>
        </w:rPr>
        <w:t>i</w:t>
      </w:r>
      <w:r w:rsidR="00B423A0" w:rsidRPr="00B423A0">
        <w:rPr>
          <w:rFonts w:ascii="Roboto" w:hAnsi="Roboto"/>
          <w:lang w:val="el-GR"/>
        </w:rPr>
        <w:t xml:space="preserve">) </w:t>
      </w:r>
      <w:r w:rsidR="00B423A0">
        <w:rPr>
          <w:rFonts w:ascii="Roboto" w:hAnsi="Roboto"/>
          <w:lang w:val="el-GR"/>
        </w:rPr>
        <w:t>και (</w:t>
      </w:r>
      <w:r w:rsidR="00B423A0">
        <w:rPr>
          <w:rFonts w:ascii="Roboto" w:hAnsi="Roboto"/>
        </w:rPr>
        <w:t>ii</w:t>
      </w:r>
      <w:r w:rsidR="00B423A0" w:rsidRPr="00B423A0">
        <w:rPr>
          <w:rFonts w:ascii="Roboto" w:hAnsi="Roboto"/>
          <w:lang w:val="el-GR"/>
        </w:rPr>
        <w:t>)</w:t>
      </w:r>
      <w:r w:rsidR="00B423A0">
        <w:rPr>
          <w:rFonts w:ascii="Roboto" w:hAnsi="Roboto"/>
          <w:lang w:val="el-GR"/>
        </w:rPr>
        <w:t xml:space="preserve"> </w:t>
      </w:r>
      <w:r w:rsidR="00DF2F4D">
        <w:rPr>
          <w:rFonts w:ascii="Roboto" w:hAnsi="Roboto"/>
          <w:lang w:val="el-GR"/>
        </w:rPr>
        <w:t>το ΠΑ δεν μπορεί να τηρηθεί από καμία διάταξη λειτουργίας της οντότητας. Επομένως, δεν νοείται παραβίαση Μεταβάσεων σε αυτή την περίοδο και ο αντίστοιχος έλεγχος Μεταβάσεων δεν απαιτείται.</w:t>
      </w:r>
    </w:p>
    <w:p w14:paraId="33DC9F19" w14:textId="3A175AD9" w:rsidR="00666BDF" w:rsidRDefault="008C413C" w:rsidP="00125500">
      <w:pPr>
        <w:spacing w:after="120"/>
        <w:ind w:left="450"/>
        <w:jc w:val="both"/>
        <w:rPr>
          <w:rFonts w:ascii="Roboto" w:hAnsi="Roboto"/>
          <w:lang w:val="el-GR"/>
        </w:rPr>
      </w:pPr>
      <w:r>
        <w:rPr>
          <w:rFonts w:ascii="Roboto" w:hAnsi="Roboto"/>
          <w:lang w:val="el-GR"/>
        </w:rPr>
        <w:t>Καθώς ο</w:t>
      </w:r>
      <w:r w:rsidR="008C3282">
        <w:rPr>
          <w:rFonts w:ascii="Roboto" w:hAnsi="Roboto"/>
          <w:lang w:val="el-GR"/>
        </w:rPr>
        <w:t xml:space="preserve">ι περιπτώσεις </w:t>
      </w:r>
      <w:r w:rsidR="00DF2F4D">
        <w:rPr>
          <w:rFonts w:ascii="Roboto" w:hAnsi="Roboto"/>
          <w:lang w:val="el-GR"/>
        </w:rPr>
        <w:t>(i</w:t>
      </w:r>
      <w:r w:rsidR="00DF2F4D" w:rsidRPr="00DF2F4D">
        <w:rPr>
          <w:rFonts w:ascii="Roboto" w:hAnsi="Roboto"/>
          <w:lang w:val="el-GR"/>
        </w:rPr>
        <w:t xml:space="preserve">) </w:t>
      </w:r>
      <w:r w:rsidR="00DF2F4D">
        <w:rPr>
          <w:rFonts w:ascii="Roboto" w:hAnsi="Roboto"/>
          <w:lang w:val="el-GR"/>
        </w:rPr>
        <w:t>και (</w:t>
      </w:r>
      <w:r w:rsidR="00DF2F4D">
        <w:rPr>
          <w:rFonts w:ascii="Roboto" w:hAnsi="Roboto"/>
        </w:rPr>
        <w:t>ii</w:t>
      </w:r>
      <w:r w:rsidR="00DF2F4D" w:rsidRPr="00DF2F4D">
        <w:rPr>
          <w:rFonts w:ascii="Roboto" w:hAnsi="Roboto"/>
          <w:lang w:val="el-GR"/>
        </w:rPr>
        <w:t>)</w:t>
      </w:r>
      <w:r w:rsidR="00DF2F4D">
        <w:rPr>
          <w:rFonts w:ascii="Roboto" w:hAnsi="Roboto"/>
          <w:lang w:val="el-GR"/>
        </w:rPr>
        <w:t xml:space="preserve"> </w:t>
      </w:r>
      <w:r w:rsidR="008C3282">
        <w:rPr>
          <w:rFonts w:ascii="Roboto" w:hAnsi="Roboto"/>
          <w:lang w:val="el-GR"/>
        </w:rPr>
        <w:t>ουσιαστικά αντιστοιχούν</w:t>
      </w:r>
      <w:r w:rsidR="00666BDF">
        <w:rPr>
          <w:rFonts w:ascii="Roboto" w:hAnsi="Roboto"/>
          <w:lang w:val="el-GR"/>
        </w:rPr>
        <w:t xml:space="preserve"> </w:t>
      </w:r>
      <w:r>
        <w:rPr>
          <w:rFonts w:ascii="Roboto" w:hAnsi="Roboto"/>
          <w:lang w:val="el-GR"/>
        </w:rPr>
        <w:t xml:space="preserve">σε περιπτώσεις παραβιάσεων </w:t>
      </w:r>
      <w:r w:rsidR="00666BDF">
        <w:rPr>
          <w:rFonts w:ascii="Roboto" w:hAnsi="Roboto"/>
          <w:lang w:val="el-GR"/>
        </w:rPr>
        <w:t xml:space="preserve">που ανιχνεύονται με ελέγχους </w:t>
      </w:r>
      <w:r w:rsidR="00666BDF" w:rsidRPr="00666BDF">
        <w:rPr>
          <w:rFonts w:ascii="Roboto" w:hAnsi="Roboto"/>
          <w:lang w:val="el-GR"/>
        </w:rPr>
        <w:t>Μέγιστης Παραγωγής και Ελάχιστης Παραγωγής</w:t>
      </w:r>
      <w:r w:rsidR="008C3282">
        <w:rPr>
          <w:rFonts w:ascii="Roboto" w:hAnsi="Roboto"/>
          <w:lang w:val="el-GR"/>
        </w:rPr>
        <w:t xml:space="preserve">, </w:t>
      </w:r>
      <w:r w:rsidR="00666BDF">
        <w:rPr>
          <w:rFonts w:ascii="Roboto" w:hAnsi="Roboto"/>
          <w:lang w:val="el-GR"/>
        </w:rPr>
        <w:t xml:space="preserve">προτείνεται </w:t>
      </w:r>
      <w:r>
        <w:rPr>
          <w:rFonts w:ascii="Roboto" w:hAnsi="Roboto"/>
          <w:lang w:val="el-GR"/>
        </w:rPr>
        <w:t xml:space="preserve">οι επιπτώσεις των παραβιάσεων αυτών </w:t>
      </w:r>
      <w:r w:rsidR="00666BDF">
        <w:rPr>
          <w:rFonts w:ascii="Roboto" w:hAnsi="Roboto"/>
          <w:lang w:val="el-GR"/>
        </w:rPr>
        <w:t>να υπάγ</w:t>
      </w:r>
      <w:r w:rsidR="00386B48">
        <w:rPr>
          <w:rFonts w:ascii="Roboto" w:hAnsi="Roboto"/>
          <w:lang w:val="el-GR"/>
        </w:rPr>
        <w:t>οντα</w:t>
      </w:r>
      <w:r w:rsidR="00666BDF">
        <w:rPr>
          <w:rFonts w:ascii="Roboto" w:hAnsi="Roboto"/>
          <w:lang w:val="el-GR"/>
        </w:rPr>
        <w:t>ι στην κατηγορία παραβιάσεων</w:t>
      </w:r>
      <w:r w:rsidR="00F62677">
        <w:rPr>
          <w:rFonts w:ascii="Roboto" w:hAnsi="Roboto"/>
          <w:lang w:val="el-GR"/>
        </w:rPr>
        <w:t xml:space="preserve"> </w:t>
      </w:r>
      <w:r w:rsidR="00F62677" w:rsidRPr="00666BDF">
        <w:rPr>
          <w:rFonts w:ascii="Roboto" w:hAnsi="Roboto"/>
          <w:lang w:val="el-GR"/>
        </w:rPr>
        <w:t>Μέγιστης Παραγωγής και Ελάχιστης Παραγωγής</w:t>
      </w:r>
      <w:r w:rsidR="00F62677">
        <w:rPr>
          <w:rFonts w:ascii="Roboto" w:hAnsi="Roboto"/>
          <w:lang w:val="el-GR"/>
        </w:rPr>
        <w:t>.</w:t>
      </w:r>
    </w:p>
    <w:p w14:paraId="1F0D862B" w14:textId="41FD72EE" w:rsidR="002C7A69" w:rsidRDefault="00DF2F4D" w:rsidP="002C7A69">
      <w:pPr>
        <w:spacing w:after="120"/>
        <w:ind w:left="450"/>
        <w:jc w:val="both"/>
        <w:rPr>
          <w:rFonts w:ascii="Roboto" w:hAnsi="Roboto"/>
          <w:lang w:val="el-GR"/>
        </w:rPr>
      </w:pPr>
      <w:r>
        <w:rPr>
          <w:rFonts w:ascii="Roboto" w:hAnsi="Roboto"/>
          <w:lang w:val="el-GR"/>
        </w:rPr>
        <w:t>Σ</w:t>
      </w:r>
      <w:r w:rsidR="00666BDF">
        <w:rPr>
          <w:rFonts w:ascii="Roboto" w:hAnsi="Roboto"/>
          <w:lang w:val="el-GR"/>
        </w:rPr>
        <w:t>την περίπτωση</w:t>
      </w:r>
      <w:r w:rsidR="00B423A0">
        <w:rPr>
          <w:rFonts w:ascii="Roboto" w:hAnsi="Roboto"/>
          <w:lang w:val="el-GR"/>
        </w:rPr>
        <w:t xml:space="preserve"> (</w:t>
      </w:r>
      <w:r w:rsidR="00B423A0">
        <w:rPr>
          <w:rFonts w:ascii="Roboto" w:hAnsi="Roboto"/>
        </w:rPr>
        <w:t>iii</w:t>
      </w:r>
      <w:r w:rsidR="00B423A0" w:rsidRPr="00B423A0">
        <w:rPr>
          <w:rFonts w:ascii="Roboto" w:hAnsi="Roboto"/>
          <w:lang w:val="el-GR"/>
        </w:rPr>
        <w:t>)</w:t>
      </w:r>
      <w:r w:rsidRPr="00DF2F4D">
        <w:rPr>
          <w:rFonts w:ascii="Roboto" w:hAnsi="Roboto"/>
          <w:lang w:val="el-GR"/>
        </w:rPr>
        <w:t xml:space="preserve"> </w:t>
      </w:r>
      <w:r>
        <w:rPr>
          <w:rFonts w:ascii="Roboto" w:hAnsi="Roboto"/>
          <w:lang w:val="el-GR"/>
        </w:rPr>
        <w:t>το ΠΑ δεν μπορεί να τηρηθεί από καμία διάταξη λειτουργίας της οντότητας όμως αυτή τη φορά απαιτείται ο έλεγχος μεταβάσεων εάν το ΠΑ πριν και μετά το σχετικό χρονικό σημείο υποδεικνύει μετάβαση.</w:t>
      </w:r>
      <w:r w:rsidR="005A0FA1">
        <w:rPr>
          <w:rFonts w:ascii="Roboto" w:hAnsi="Roboto"/>
          <w:lang w:val="el-GR"/>
        </w:rPr>
        <w:t xml:space="preserve"> Συνεπώς προτείνεται να γίνεται πρώτα έλεγχος εάν </w:t>
      </w:r>
      <w:r w:rsidR="00C95211">
        <w:rPr>
          <w:rFonts w:ascii="Roboto" w:hAnsi="Roboto"/>
          <w:lang w:val="el-GR"/>
        </w:rPr>
        <w:t xml:space="preserve">η οντότητα </w:t>
      </w:r>
      <w:r>
        <w:rPr>
          <w:rFonts w:ascii="Roboto" w:hAnsi="Roboto"/>
          <w:lang w:val="el-GR"/>
        </w:rPr>
        <w:t xml:space="preserve">απαιτείται και δύναται </w:t>
      </w:r>
      <w:r w:rsidR="002C7A69">
        <w:rPr>
          <w:rFonts w:ascii="Roboto" w:hAnsi="Roboto"/>
          <w:lang w:val="el-GR"/>
        </w:rPr>
        <w:t xml:space="preserve">να μεταβεί </w:t>
      </w:r>
      <w:r w:rsidR="00C95211">
        <w:rPr>
          <w:rFonts w:ascii="Roboto" w:hAnsi="Roboto"/>
          <w:lang w:val="el-GR"/>
        </w:rPr>
        <w:t>σε άλλη διάταξη</w:t>
      </w:r>
      <w:r w:rsidR="005A0FA1">
        <w:rPr>
          <w:rFonts w:ascii="Roboto" w:hAnsi="Roboto"/>
          <w:lang w:val="el-GR"/>
        </w:rPr>
        <w:t xml:space="preserve">, </w:t>
      </w:r>
      <w:r w:rsidR="00E36855">
        <w:rPr>
          <w:rFonts w:ascii="Roboto" w:hAnsi="Roboto"/>
          <w:lang w:val="el-GR"/>
        </w:rPr>
        <w:t>και ακολούθως:</w:t>
      </w:r>
    </w:p>
    <w:p w14:paraId="2C7575A1" w14:textId="7C3A9FC7" w:rsidR="00E36855" w:rsidRPr="002C7A69" w:rsidRDefault="00E36855" w:rsidP="002C7A69">
      <w:pPr>
        <w:pStyle w:val="ListParagraph"/>
        <w:numPr>
          <w:ilvl w:val="0"/>
          <w:numId w:val="24"/>
        </w:numPr>
        <w:spacing w:after="120"/>
        <w:jc w:val="both"/>
        <w:rPr>
          <w:rFonts w:ascii="Roboto" w:hAnsi="Roboto"/>
          <w:lang w:val="el-GR"/>
        </w:rPr>
      </w:pPr>
      <w:r w:rsidRPr="002C7A69">
        <w:rPr>
          <w:rFonts w:ascii="Roboto" w:hAnsi="Roboto"/>
          <w:lang w:val="el-GR"/>
        </w:rPr>
        <w:t xml:space="preserve">Εάν </w:t>
      </w:r>
      <w:r w:rsidR="00DF2F4D">
        <w:rPr>
          <w:rFonts w:ascii="Roboto" w:hAnsi="Roboto"/>
          <w:lang w:val="el-GR"/>
        </w:rPr>
        <w:t>απαιτείται</w:t>
      </w:r>
      <w:r w:rsidR="00DF2F4D" w:rsidRPr="002C7A69">
        <w:rPr>
          <w:rFonts w:ascii="Roboto" w:hAnsi="Roboto"/>
          <w:lang w:val="el-GR"/>
        </w:rPr>
        <w:t xml:space="preserve"> </w:t>
      </w:r>
      <w:r w:rsidRPr="002C7A69">
        <w:rPr>
          <w:rFonts w:ascii="Roboto" w:hAnsi="Roboto"/>
          <w:lang w:val="el-GR"/>
        </w:rPr>
        <w:t>μετάβαση</w:t>
      </w:r>
      <w:r w:rsidR="00B945AA">
        <w:rPr>
          <w:rFonts w:ascii="Roboto" w:hAnsi="Roboto"/>
          <w:lang w:val="el-GR"/>
        </w:rPr>
        <w:t xml:space="preserve"> και εφόσον η μετάβαση </w:t>
      </w:r>
      <w:r w:rsidR="00BC5DB3">
        <w:rPr>
          <w:rFonts w:ascii="Roboto" w:hAnsi="Roboto"/>
          <w:lang w:val="el-GR"/>
        </w:rPr>
        <w:t>μπορεί να πραγματοποιηθεί (έστω με πρόγραμμα παραγωγής διαφορετικό από το ΠΑ)</w:t>
      </w:r>
      <w:r w:rsidRPr="002C7A69">
        <w:rPr>
          <w:rFonts w:ascii="Roboto" w:hAnsi="Roboto"/>
          <w:lang w:val="el-GR"/>
        </w:rPr>
        <w:t xml:space="preserve">, </w:t>
      </w:r>
      <w:r w:rsidR="00D520A7" w:rsidRPr="002C7A69">
        <w:rPr>
          <w:rFonts w:ascii="Roboto" w:hAnsi="Roboto"/>
          <w:lang w:val="el-GR"/>
        </w:rPr>
        <w:t>η σχετική παραβίαση υπάγεται στην κατηγορία παραβιάσεων που σχετίζεται με τον έλεγχο Μεταβάσεων</w:t>
      </w:r>
    </w:p>
    <w:p w14:paraId="61661997" w14:textId="445E5C40" w:rsidR="005A0FA1" w:rsidRPr="005A0FA1" w:rsidRDefault="004F75F7" w:rsidP="00E36855">
      <w:pPr>
        <w:pStyle w:val="ListParagraph"/>
        <w:numPr>
          <w:ilvl w:val="0"/>
          <w:numId w:val="24"/>
        </w:numPr>
        <w:spacing w:after="120"/>
        <w:jc w:val="both"/>
        <w:rPr>
          <w:rFonts w:ascii="Roboto" w:hAnsi="Roboto"/>
          <w:lang w:val="el-GR"/>
        </w:rPr>
      </w:pPr>
      <w:r>
        <w:rPr>
          <w:rFonts w:ascii="Roboto" w:hAnsi="Roboto"/>
          <w:lang w:val="el-GR"/>
        </w:rPr>
        <w:t>Σε περίπτωση</w:t>
      </w:r>
      <w:r w:rsidR="00BC5DB3">
        <w:rPr>
          <w:rFonts w:ascii="Roboto" w:hAnsi="Roboto"/>
          <w:lang w:val="el-GR"/>
        </w:rPr>
        <w:t xml:space="preserve"> που είτε δεν απαιτείται μετάβαση είτε δεν υπάρχει εφικτή μετάβαση</w:t>
      </w:r>
      <w:r w:rsidR="00E36855">
        <w:rPr>
          <w:rFonts w:ascii="Roboto" w:hAnsi="Roboto"/>
          <w:lang w:val="el-GR"/>
        </w:rPr>
        <w:t xml:space="preserve">, η οντότητα θεωρείται ότι παραμένει στη διάταξη που βρισκόταν </w:t>
      </w:r>
      <w:r w:rsidR="002E1D04">
        <w:rPr>
          <w:rFonts w:ascii="Roboto" w:hAnsi="Roboto"/>
          <w:lang w:val="el-GR"/>
        </w:rPr>
        <w:t>την προηγούμενη Αγοραία Χρονική Μονάδα</w:t>
      </w:r>
      <w:r w:rsidR="00E36855">
        <w:rPr>
          <w:rFonts w:ascii="Roboto" w:hAnsi="Roboto"/>
          <w:lang w:val="el-GR"/>
        </w:rPr>
        <w:t xml:space="preserve"> και </w:t>
      </w:r>
      <w:r w:rsidR="00D520A7">
        <w:rPr>
          <w:rFonts w:ascii="Roboto" w:hAnsi="Roboto"/>
          <w:lang w:val="el-GR"/>
        </w:rPr>
        <w:t xml:space="preserve">οι επιπτώσεις των παραβιάσεων που βρέθηκαν να υπάγονται στην κατηγορία παραβιάσεων </w:t>
      </w:r>
      <w:r w:rsidR="00D520A7" w:rsidRPr="00666BDF">
        <w:rPr>
          <w:rFonts w:ascii="Roboto" w:hAnsi="Roboto"/>
          <w:lang w:val="el-GR"/>
        </w:rPr>
        <w:t>Μέγιστης Παραγωγής και Ελάχιστης Παραγωγής</w:t>
      </w:r>
      <w:r w:rsidR="00096038">
        <w:rPr>
          <w:rFonts w:ascii="Roboto" w:hAnsi="Roboto"/>
          <w:lang w:val="el-GR"/>
        </w:rPr>
        <w:t xml:space="preserve"> σύμφωνα με τα τεχνικά χαρακτηριστικά της διάταξης αυτής</w:t>
      </w:r>
    </w:p>
    <w:p w14:paraId="20006307" w14:textId="1F320A5C" w:rsidR="007D600B" w:rsidRDefault="007D600B" w:rsidP="00125500">
      <w:pPr>
        <w:spacing w:after="120"/>
        <w:ind w:left="450"/>
        <w:jc w:val="both"/>
        <w:rPr>
          <w:rFonts w:ascii="Roboto" w:hAnsi="Roboto"/>
          <w:lang w:val="el-GR"/>
        </w:rPr>
      </w:pPr>
    </w:p>
    <w:p w14:paraId="6846777B" w14:textId="0E76B7A2" w:rsidR="00412D13" w:rsidRPr="00320F7E" w:rsidRDefault="00F63034" w:rsidP="00412D13">
      <w:pPr>
        <w:pStyle w:val="Heading2"/>
      </w:pPr>
      <w:r>
        <w:t>Τροποποίηση</w:t>
      </w:r>
      <w:r w:rsidR="00412D13">
        <w:t xml:space="preserve"> ελέγχου</w:t>
      </w:r>
      <w:r w:rsidR="00157B09">
        <w:t xml:space="preserve"> Κατάστασης</w:t>
      </w:r>
      <w:r w:rsidR="00412D13" w:rsidRPr="00320F7E">
        <w:t xml:space="preserve"> </w:t>
      </w:r>
      <w:r>
        <w:t>Σ</w:t>
      </w:r>
      <w:r w:rsidR="00412D13" w:rsidRPr="00320F7E">
        <w:t>βέσης</w:t>
      </w:r>
    </w:p>
    <w:p w14:paraId="72628638" w14:textId="6FEE451C" w:rsidR="00412D13" w:rsidRPr="00320F7E" w:rsidRDefault="00412D13" w:rsidP="00412D13">
      <w:pPr>
        <w:pStyle w:val="Default"/>
        <w:spacing w:after="120"/>
        <w:ind w:left="45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Στη ΔΕΠ, η σβέση μοντελοποιείται</w:t>
      </w:r>
      <w:r w:rsidRPr="00320F7E">
        <w:rPr>
          <w:rFonts w:ascii="Roboto" w:hAnsi="Roboto" w:cs="Tahoma"/>
          <w:bCs/>
          <w:sz w:val="22"/>
          <w:lang w:val="el-GR"/>
        </w:rPr>
        <w:t xml:space="preserve"> σε Περιόδους Κατανομής (ημίωρη διάρκεια) </w:t>
      </w:r>
      <w:r>
        <w:rPr>
          <w:rFonts w:ascii="Roboto" w:hAnsi="Roboto" w:cs="Tahoma"/>
          <w:bCs/>
          <w:sz w:val="22"/>
          <w:lang w:val="el-GR"/>
        </w:rPr>
        <w:t xml:space="preserve">ενώ το Πρόγραμμα Αγοράς </w:t>
      </w:r>
      <w:r w:rsidR="00791218">
        <w:rPr>
          <w:rFonts w:ascii="Roboto" w:hAnsi="Roboto" w:cs="Tahoma"/>
          <w:bCs/>
          <w:sz w:val="22"/>
          <w:lang w:val="el-GR"/>
        </w:rPr>
        <w:t>αφορά</w:t>
      </w:r>
      <w:r>
        <w:rPr>
          <w:rFonts w:ascii="Roboto" w:hAnsi="Roboto" w:cs="Tahoma"/>
          <w:bCs/>
          <w:sz w:val="22"/>
          <w:lang w:val="el-GR"/>
        </w:rPr>
        <w:t xml:space="preserve"> </w:t>
      </w:r>
      <w:r w:rsidRPr="00320F7E">
        <w:rPr>
          <w:rFonts w:ascii="Roboto" w:hAnsi="Roboto" w:cs="Tahoma"/>
          <w:bCs/>
          <w:sz w:val="22"/>
          <w:lang w:val="el-GR"/>
        </w:rPr>
        <w:t xml:space="preserve">Αγοραίες Χρονικές </w:t>
      </w:r>
      <w:r>
        <w:rPr>
          <w:rFonts w:ascii="Roboto" w:hAnsi="Roboto" w:cs="Tahoma"/>
          <w:bCs/>
          <w:sz w:val="22"/>
          <w:lang w:val="el-GR"/>
        </w:rPr>
        <w:t>Μονάδες</w:t>
      </w:r>
      <w:r w:rsidRPr="00320F7E">
        <w:rPr>
          <w:rFonts w:ascii="Roboto" w:hAnsi="Roboto" w:cs="Tahoma"/>
          <w:bCs/>
          <w:sz w:val="22"/>
          <w:lang w:val="el-GR"/>
        </w:rPr>
        <w:t xml:space="preserve"> (ωριαία διάρκεια).</w:t>
      </w:r>
      <w:r>
        <w:rPr>
          <w:rFonts w:ascii="Roboto" w:hAnsi="Roboto" w:cs="Tahoma"/>
          <w:bCs/>
          <w:sz w:val="22"/>
          <w:lang w:val="el-GR"/>
        </w:rPr>
        <w:t xml:space="preserve"> </w:t>
      </w:r>
      <w:r w:rsidRPr="00320F7E">
        <w:rPr>
          <w:rFonts w:ascii="Roboto" w:hAnsi="Roboto" w:cs="Tahoma"/>
          <w:bCs/>
          <w:sz w:val="22"/>
          <w:lang w:val="el-GR"/>
        </w:rPr>
        <w:t xml:space="preserve">Στη μοντελοποίηση </w:t>
      </w:r>
      <w:r>
        <w:rPr>
          <w:rFonts w:ascii="Roboto" w:hAnsi="Roboto" w:cs="Tahoma"/>
          <w:bCs/>
          <w:sz w:val="22"/>
          <w:lang w:val="el-GR"/>
        </w:rPr>
        <w:t xml:space="preserve">της </w:t>
      </w:r>
      <w:r w:rsidRPr="00320F7E">
        <w:rPr>
          <w:rFonts w:ascii="Roboto" w:hAnsi="Roboto" w:cs="Tahoma"/>
          <w:bCs/>
          <w:sz w:val="22"/>
          <w:lang w:val="el-GR"/>
        </w:rPr>
        <w:t xml:space="preserve">ΔΕΠ, η κατάσταση </w:t>
      </w:r>
      <w:r w:rsidR="00776CB1">
        <w:rPr>
          <w:rFonts w:ascii="Roboto" w:hAnsi="Roboto" w:cs="Tahoma"/>
          <w:bCs/>
          <w:sz w:val="22"/>
          <w:lang w:val="el-GR"/>
        </w:rPr>
        <w:t>αποσυγχρονισμού</w:t>
      </w:r>
      <w:r w:rsidRPr="00320F7E">
        <w:rPr>
          <w:rFonts w:ascii="Roboto" w:hAnsi="Roboto" w:cs="Tahoma"/>
          <w:bCs/>
          <w:sz w:val="22"/>
          <w:lang w:val="el-GR"/>
        </w:rPr>
        <w:t xml:space="preserve"> ξεκινάει από το σημείο </w:t>
      </w:r>
      <w:r>
        <w:rPr>
          <w:rFonts w:ascii="Roboto" w:hAnsi="Roboto" w:cs="Tahoma"/>
          <w:bCs/>
          <w:sz w:val="22"/>
          <w:lang w:val="el-GR"/>
        </w:rPr>
        <w:t xml:space="preserve">της </w:t>
      </w:r>
      <w:r w:rsidRPr="00320F7E">
        <w:rPr>
          <w:rFonts w:ascii="Roboto" w:hAnsi="Roboto" w:cs="Tahoma"/>
          <w:bCs/>
          <w:sz w:val="22"/>
          <w:lang w:val="el-GR"/>
        </w:rPr>
        <w:lastRenderedPageBreak/>
        <w:t xml:space="preserve">Ελάχιστης </w:t>
      </w:r>
      <w:r>
        <w:rPr>
          <w:rFonts w:ascii="Roboto" w:hAnsi="Roboto" w:cs="Tahoma"/>
          <w:bCs/>
          <w:sz w:val="22"/>
          <w:lang w:val="el-GR"/>
        </w:rPr>
        <w:t xml:space="preserve">Διαθέσιμης </w:t>
      </w:r>
      <w:r w:rsidR="00DF2F4D">
        <w:rPr>
          <w:rFonts w:ascii="Roboto" w:hAnsi="Roboto" w:cs="Tahoma"/>
          <w:bCs/>
          <w:sz w:val="22"/>
          <w:lang w:val="el-GR"/>
        </w:rPr>
        <w:t>Ισχύος</w:t>
      </w:r>
      <w:r w:rsidRPr="00320F7E">
        <w:rPr>
          <w:rFonts w:ascii="Roboto" w:hAnsi="Roboto" w:cs="Tahoma"/>
          <w:bCs/>
          <w:sz w:val="22"/>
          <w:lang w:val="el-GR"/>
        </w:rPr>
        <w:t xml:space="preserve"> και στη συνέχεια η παραγωγή μειώνεται γραμμικά </w:t>
      </w:r>
      <w:r>
        <w:rPr>
          <w:rFonts w:ascii="Roboto" w:hAnsi="Roboto" w:cs="Tahoma"/>
          <w:bCs/>
          <w:sz w:val="22"/>
          <w:lang w:val="el-GR"/>
        </w:rPr>
        <w:t>έως</w:t>
      </w:r>
      <w:r w:rsidRPr="00320F7E">
        <w:rPr>
          <w:rFonts w:ascii="Roboto" w:hAnsi="Roboto" w:cs="Tahoma"/>
          <w:bCs/>
          <w:sz w:val="22"/>
          <w:lang w:val="el-GR"/>
        </w:rPr>
        <w:t xml:space="preserve"> το </w:t>
      </w:r>
      <w:r w:rsidRPr="007B2671">
        <w:rPr>
          <w:rFonts w:ascii="Roboto" w:hAnsi="Roboto" w:cs="Tahoma"/>
          <w:bCs/>
          <w:sz w:val="22"/>
          <w:lang w:val="el-GR"/>
        </w:rPr>
        <w:t>μηδέν με διάρκεια ίση με το χρόνο αποσυγχρονισμού (</w:t>
      </w:r>
      <w:r w:rsidRPr="007B2671">
        <w:rPr>
          <w:rFonts w:ascii="Roboto" w:hAnsi="Roboto" w:cs="Tahoma"/>
          <w:bCs/>
          <w:sz w:val="22"/>
          <w:lang w:val="en-US"/>
        </w:rPr>
        <w:t>Tdesyn</w:t>
      </w:r>
      <w:r w:rsidRPr="007B2671">
        <w:rPr>
          <w:rFonts w:ascii="Roboto" w:hAnsi="Roboto" w:cs="Tahoma"/>
          <w:bCs/>
          <w:sz w:val="22"/>
          <w:lang w:val="el-GR"/>
        </w:rPr>
        <w:t>), όπως φαίνεται και στο παρακάτω σχήμα</w:t>
      </w:r>
      <w:r w:rsidR="006E5D49" w:rsidRPr="007B2671">
        <w:rPr>
          <w:rFonts w:ascii="Roboto" w:hAnsi="Roboto" w:cs="Tahoma"/>
          <w:bCs/>
          <w:sz w:val="22"/>
          <w:lang w:val="el-GR"/>
        </w:rPr>
        <w:t xml:space="preserve"> για μια </w:t>
      </w:r>
      <w:r w:rsidR="007B2671" w:rsidRPr="007B2671">
        <w:rPr>
          <w:rFonts w:ascii="Roboto" w:hAnsi="Roboto" w:cs="Tahoma"/>
          <w:bCs/>
          <w:sz w:val="22"/>
          <w:lang w:val="el-GR"/>
        </w:rPr>
        <w:t>οντότητα</w:t>
      </w:r>
      <w:r w:rsidR="006E5D49" w:rsidRPr="007B2671">
        <w:rPr>
          <w:rFonts w:ascii="Roboto" w:hAnsi="Roboto" w:cs="Tahoma"/>
          <w:bCs/>
          <w:sz w:val="22"/>
          <w:lang w:val="el-GR"/>
        </w:rPr>
        <w:t xml:space="preserve"> με </w:t>
      </w:r>
      <w:r w:rsidR="007B2671">
        <w:rPr>
          <w:rFonts w:ascii="Roboto" w:hAnsi="Roboto" w:cs="Tahoma"/>
          <w:bCs/>
          <w:sz w:val="22"/>
          <w:lang w:val="el-GR"/>
        </w:rPr>
        <w:t>Ε</w:t>
      </w:r>
      <w:r w:rsidR="007B2671" w:rsidRPr="007B2671">
        <w:rPr>
          <w:rFonts w:ascii="Roboto" w:hAnsi="Roboto" w:cs="Tahoma"/>
          <w:bCs/>
          <w:sz w:val="22"/>
          <w:lang w:val="el-GR"/>
        </w:rPr>
        <w:t xml:space="preserve">λάχιστη </w:t>
      </w:r>
      <w:r w:rsidR="007B2671">
        <w:rPr>
          <w:rFonts w:ascii="Roboto" w:hAnsi="Roboto" w:cs="Tahoma"/>
          <w:bCs/>
          <w:sz w:val="22"/>
          <w:lang w:val="el-GR"/>
        </w:rPr>
        <w:t xml:space="preserve">Διαθέσιμη </w:t>
      </w:r>
      <w:r w:rsidR="00DF2F4D" w:rsidRPr="00DF2F4D">
        <w:rPr>
          <w:rFonts w:ascii="Roboto" w:hAnsi="Roboto" w:cstheme="minorHAnsi"/>
          <w:sz w:val="22"/>
          <w:szCs w:val="22"/>
          <w:lang w:val="el-GR"/>
        </w:rPr>
        <w:t xml:space="preserve">Ισχύ </w:t>
      </w:r>
      <w:r w:rsidR="007B2671" w:rsidRPr="007B2671">
        <w:rPr>
          <w:rFonts w:ascii="Roboto" w:hAnsi="Roboto" w:cs="Tahoma"/>
          <w:bCs/>
          <w:sz w:val="22"/>
          <w:lang w:val="el-GR"/>
        </w:rPr>
        <w:t>100</w:t>
      </w:r>
      <w:r w:rsidR="007B2671" w:rsidRPr="007B2671">
        <w:rPr>
          <w:rFonts w:ascii="Roboto" w:hAnsi="Roboto" w:cs="Tahoma"/>
          <w:bCs/>
          <w:sz w:val="22"/>
          <w:lang w:val="en-US"/>
        </w:rPr>
        <w:t>MW</w:t>
      </w:r>
      <w:r w:rsidR="007B2671" w:rsidRPr="007B2671">
        <w:rPr>
          <w:rFonts w:ascii="Roboto" w:hAnsi="Roboto" w:cs="Tahoma"/>
          <w:bCs/>
          <w:sz w:val="22"/>
          <w:lang w:val="el-GR"/>
        </w:rPr>
        <w:t xml:space="preserve"> και </w:t>
      </w:r>
      <w:r w:rsidR="006E5D49" w:rsidRPr="007B2671">
        <w:rPr>
          <w:rFonts w:ascii="Roboto" w:hAnsi="Roboto" w:cs="Tahoma"/>
          <w:bCs/>
          <w:sz w:val="22"/>
          <w:lang w:val="el-GR"/>
        </w:rPr>
        <w:t>χρόνο αποσυγχρονισμού μια ώρα</w:t>
      </w:r>
      <w:r w:rsidRPr="007B2671">
        <w:rPr>
          <w:rFonts w:ascii="Roboto" w:hAnsi="Roboto" w:cs="Tahoma"/>
          <w:bCs/>
          <w:sz w:val="22"/>
          <w:lang w:val="el-GR"/>
        </w:rPr>
        <w:t>.</w:t>
      </w:r>
    </w:p>
    <w:p w14:paraId="53CF83CE" w14:textId="77777777" w:rsidR="00B94CDE" w:rsidRPr="00BB4A81" w:rsidRDefault="00B94CDE" w:rsidP="00412D13">
      <w:pPr>
        <w:pStyle w:val="Default"/>
        <w:spacing w:after="120"/>
        <w:ind w:firstLine="450"/>
        <w:jc w:val="center"/>
        <w:rPr>
          <w:rFonts w:ascii="Roboto" w:hAnsi="Roboto" w:cs="Tahoma"/>
          <w:bCs/>
          <w:noProof/>
          <w:sz w:val="22"/>
          <w:lang w:val="el-GR"/>
        </w:rPr>
      </w:pPr>
    </w:p>
    <w:p w14:paraId="2128A34D" w14:textId="0260C08D" w:rsidR="00412D13" w:rsidRPr="007B2671" w:rsidRDefault="00B94CDE" w:rsidP="00412D13">
      <w:pPr>
        <w:pStyle w:val="Default"/>
        <w:spacing w:after="120"/>
        <w:ind w:firstLine="450"/>
        <w:jc w:val="center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noProof/>
          <w:sz w:val="22"/>
          <w:lang w:val="en-US"/>
        </w:rPr>
        <w:drawing>
          <wp:inline distT="0" distB="0" distL="0" distR="0" wp14:anchorId="07B98775" wp14:editId="32378F20">
            <wp:extent cx="3612276" cy="21600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7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4D16E" w14:textId="77777777" w:rsidR="00412D13" w:rsidRDefault="00412D13" w:rsidP="00412D13">
      <w:pPr>
        <w:pStyle w:val="Default"/>
        <w:spacing w:after="120"/>
        <w:ind w:left="450"/>
        <w:jc w:val="both"/>
        <w:rPr>
          <w:rFonts w:ascii="Roboto" w:hAnsi="Roboto" w:cs="Tahoma"/>
          <w:bCs/>
          <w:sz w:val="22"/>
          <w:lang w:val="el-GR"/>
        </w:rPr>
      </w:pPr>
    </w:p>
    <w:p w14:paraId="661EBBCF" w14:textId="77777777" w:rsidR="00263CCA" w:rsidRDefault="00263CCA" w:rsidP="000E2583">
      <w:pPr>
        <w:pStyle w:val="Default"/>
        <w:spacing w:after="120"/>
        <w:ind w:left="450"/>
        <w:jc w:val="both"/>
        <w:rPr>
          <w:rFonts w:ascii="Roboto" w:hAnsi="Roboto" w:cs="Tahoma"/>
          <w:bCs/>
          <w:sz w:val="22"/>
          <w:lang w:val="el-GR"/>
        </w:rPr>
      </w:pPr>
    </w:p>
    <w:p w14:paraId="58C4C872" w14:textId="5D537790" w:rsidR="006C38EB" w:rsidRDefault="00412D13" w:rsidP="000E2583">
      <w:pPr>
        <w:pStyle w:val="Default"/>
        <w:spacing w:after="120"/>
        <w:ind w:left="45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Κατά συνέπεια, δ</w:t>
      </w:r>
      <w:r w:rsidRPr="00320F7E">
        <w:rPr>
          <w:rFonts w:ascii="Roboto" w:hAnsi="Roboto" w:cs="Tahoma"/>
          <w:bCs/>
          <w:sz w:val="22"/>
          <w:lang w:val="el-GR"/>
        </w:rPr>
        <w:t>εδομέν</w:t>
      </w:r>
      <w:r>
        <w:rPr>
          <w:rFonts w:ascii="Roboto" w:hAnsi="Roboto" w:cs="Tahoma"/>
          <w:bCs/>
          <w:sz w:val="22"/>
          <w:lang w:val="el-GR"/>
        </w:rPr>
        <w:t>ης</w:t>
      </w:r>
      <w:r w:rsidRPr="00320F7E">
        <w:rPr>
          <w:rFonts w:ascii="Roboto" w:hAnsi="Roboto" w:cs="Tahoma"/>
          <w:bCs/>
          <w:sz w:val="22"/>
          <w:lang w:val="el-GR"/>
        </w:rPr>
        <w:t xml:space="preserve"> </w:t>
      </w:r>
      <w:r>
        <w:rPr>
          <w:rFonts w:ascii="Roboto" w:hAnsi="Roboto" w:cs="Tahoma"/>
          <w:bCs/>
          <w:sz w:val="22"/>
          <w:lang w:val="el-GR"/>
        </w:rPr>
        <w:t>της διαφοροποίησης στη μοντελοποίηση</w:t>
      </w:r>
      <w:r w:rsidR="00091060" w:rsidRPr="00091060">
        <w:rPr>
          <w:rFonts w:ascii="Roboto" w:hAnsi="Roboto" w:cs="Tahoma"/>
          <w:bCs/>
          <w:sz w:val="22"/>
          <w:lang w:val="el-GR"/>
        </w:rPr>
        <w:t>,</w:t>
      </w:r>
      <w:r>
        <w:rPr>
          <w:rFonts w:ascii="Roboto" w:hAnsi="Roboto" w:cs="Tahoma"/>
          <w:bCs/>
          <w:sz w:val="22"/>
          <w:lang w:val="el-GR"/>
        </w:rPr>
        <w:t xml:space="preserve"> </w:t>
      </w:r>
      <w:r w:rsidR="000E2583">
        <w:rPr>
          <w:rFonts w:ascii="Roboto" w:hAnsi="Roboto" w:cs="Tahoma"/>
          <w:bCs/>
          <w:sz w:val="22"/>
          <w:lang w:val="el-GR"/>
        </w:rPr>
        <w:t>κάθε σβέση</w:t>
      </w:r>
      <w:r>
        <w:rPr>
          <w:rFonts w:ascii="Roboto" w:hAnsi="Roboto" w:cs="Tahoma"/>
          <w:bCs/>
          <w:sz w:val="22"/>
          <w:lang w:val="el-GR"/>
        </w:rPr>
        <w:t xml:space="preserve"> είναι </w:t>
      </w:r>
      <w:r w:rsidR="00556D0E">
        <w:rPr>
          <w:rFonts w:ascii="Roboto" w:hAnsi="Roboto" w:cs="Tahoma"/>
          <w:bCs/>
          <w:sz w:val="22"/>
          <w:lang w:val="el-GR"/>
        </w:rPr>
        <w:t xml:space="preserve">αναγκαστικά </w:t>
      </w:r>
      <w:r>
        <w:rPr>
          <w:rFonts w:ascii="Roboto" w:hAnsi="Roboto" w:cs="Tahoma"/>
          <w:bCs/>
          <w:sz w:val="22"/>
          <w:lang w:val="el-GR"/>
        </w:rPr>
        <w:t>μη εφικτ</w:t>
      </w:r>
      <w:r w:rsidR="000E2583">
        <w:rPr>
          <w:rFonts w:ascii="Roboto" w:hAnsi="Roboto" w:cs="Tahoma"/>
          <w:bCs/>
          <w:sz w:val="22"/>
          <w:lang w:val="el-GR"/>
        </w:rPr>
        <w:t>ή βάσει του Προγράμματος Αγοράς</w:t>
      </w:r>
      <w:r>
        <w:rPr>
          <w:rFonts w:ascii="Roboto" w:hAnsi="Roboto" w:cs="Tahoma"/>
          <w:bCs/>
          <w:sz w:val="22"/>
          <w:lang w:val="el-GR"/>
        </w:rPr>
        <w:t>.</w:t>
      </w:r>
      <w:r w:rsidR="000E2583">
        <w:rPr>
          <w:rFonts w:ascii="Roboto" w:hAnsi="Roboto" w:cs="Tahoma"/>
          <w:bCs/>
          <w:sz w:val="22"/>
          <w:lang w:val="el-GR"/>
        </w:rPr>
        <w:t xml:space="preserve"> Για να αντιμετωπιστεί το ανωτέρω</w:t>
      </w:r>
      <w:r w:rsidRPr="00320F7E">
        <w:rPr>
          <w:rFonts w:ascii="Roboto" w:hAnsi="Roboto" w:cs="Tahoma"/>
          <w:bCs/>
          <w:sz w:val="22"/>
          <w:lang w:val="el-GR"/>
        </w:rPr>
        <w:t xml:space="preserve"> προτείνεται η</w:t>
      </w:r>
      <w:r>
        <w:rPr>
          <w:rFonts w:ascii="Roboto" w:hAnsi="Roboto" w:cs="Tahoma"/>
          <w:bCs/>
          <w:sz w:val="22"/>
          <w:lang w:val="el-GR"/>
        </w:rPr>
        <w:t xml:space="preserve"> τροποποίηση της μοντελοποίησης σβέσης στη ΔΕΠ ώστε η σβέση να πραγματοποιείται σε ωριαία βήματα αντί των ημίωρων βημάτων</w:t>
      </w:r>
      <w:r w:rsidR="00036BB4">
        <w:rPr>
          <w:rFonts w:ascii="Roboto" w:hAnsi="Roboto" w:cs="Tahoma"/>
          <w:bCs/>
          <w:sz w:val="22"/>
          <w:lang w:val="el-GR"/>
        </w:rPr>
        <w:t xml:space="preserve">, όπως φαίνεται στο παρακάτω σχήμα (υποθέτοντας οντότητα με Ελάχιστη Διαθέσιμη </w:t>
      </w:r>
      <w:r w:rsidR="00DF2F4D" w:rsidRPr="00DF2F4D">
        <w:rPr>
          <w:rFonts w:ascii="Roboto" w:hAnsi="Roboto" w:cstheme="minorHAnsi"/>
          <w:sz w:val="22"/>
          <w:szCs w:val="22"/>
          <w:lang w:val="el-GR"/>
        </w:rPr>
        <w:t xml:space="preserve">Ισχύ </w:t>
      </w:r>
      <w:r w:rsidR="00036BB4">
        <w:rPr>
          <w:rFonts w:ascii="Roboto" w:hAnsi="Roboto" w:cs="Tahoma"/>
          <w:bCs/>
          <w:sz w:val="22"/>
          <w:lang w:val="el-GR"/>
        </w:rPr>
        <w:t>100</w:t>
      </w:r>
      <w:r w:rsidR="00036BB4">
        <w:rPr>
          <w:rFonts w:ascii="Roboto" w:hAnsi="Roboto" w:cs="Tahoma"/>
          <w:bCs/>
          <w:sz w:val="22"/>
          <w:lang w:val="en-US"/>
        </w:rPr>
        <w:t>MW</w:t>
      </w:r>
      <w:r w:rsidR="00036BB4" w:rsidRPr="00036BB4">
        <w:rPr>
          <w:rFonts w:ascii="Roboto" w:hAnsi="Roboto" w:cs="Tahoma"/>
          <w:bCs/>
          <w:sz w:val="22"/>
          <w:lang w:val="el-GR"/>
        </w:rPr>
        <w:t xml:space="preserve"> </w:t>
      </w:r>
      <w:r w:rsidR="00036BB4">
        <w:rPr>
          <w:rFonts w:ascii="Roboto" w:hAnsi="Roboto" w:cs="Tahoma"/>
          <w:bCs/>
          <w:sz w:val="22"/>
          <w:lang w:val="el-GR"/>
        </w:rPr>
        <w:t>και χρόνο αποσυγχρονισμού 1 ώρα):</w:t>
      </w:r>
    </w:p>
    <w:p w14:paraId="0B5C62DF" w14:textId="77777777" w:rsidR="008F5F46" w:rsidRDefault="008F5F46" w:rsidP="000E2583">
      <w:pPr>
        <w:pStyle w:val="Default"/>
        <w:spacing w:after="120"/>
        <w:ind w:left="450"/>
        <w:jc w:val="both"/>
        <w:rPr>
          <w:rFonts w:ascii="Roboto" w:hAnsi="Roboto" w:cs="Tahoma"/>
          <w:bCs/>
          <w:sz w:val="22"/>
          <w:lang w:val="el-GR"/>
        </w:rPr>
      </w:pPr>
    </w:p>
    <w:p w14:paraId="2BCD65C2" w14:textId="538CB32E" w:rsidR="008F5F46" w:rsidRDefault="00B94CDE" w:rsidP="008F5F46">
      <w:pPr>
        <w:pStyle w:val="Default"/>
        <w:spacing w:after="120"/>
        <w:ind w:left="450"/>
        <w:jc w:val="center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noProof/>
          <w:sz w:val="22"/>
          <w:lang w:val="en-US"/>
        </w:rPr>
        <w:drawing>
          <wp:inline distT="0" distB="0" distL="0" distR="0" wp14:anchorId="73EED667" wp14:editId="2AFD9540">
            <wp:extent cx="3602820" cy="21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82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69817" w14:textId="77777777" w:rsidR="008F5F46" w:rsidRDefault="008F5F46" w:rsidP="008F5F46">
      <w:pPr>
        <w:pStyle w:val="Default"/>
        <w:spacing w:after="120"/>
        <w:ind w:left="450"/>
        <w:jc w:val="center"/>
        <w:rPr>
          <w:rFonts w:ascii="Roboto" w:hAnsi="Roboto" w:cs="Tahoma"/>
          <w:bCs/>
          <w:sz w:val="22"/>
          <w:lang w:val="el-GR"/>
        </w:rPr>
      </w:pPr>
    </w:p>
    <w:p w14:paraId="7B4E5583" w14:textId="57BC6C87" w:rsidR="00F63034" w:rsidRDefault="00065C21" w:rsidP="00125500">
      <w:pPr>
        <w:spacing w:after="120"/>
        <w:ind w:left="450"/>
        <w:jc w:val="both"/>
        <w:rPr>
          <w:rFonts w:ascii="Roboto" w:hAnsi="Roboto"/>
          <w:lang w:val="el-GR"/>
        </w:rPr>
      </w:pPr>
      <w:r w:rsidRPr="00065C21">
        <w:rPr>
          <w:rFonts w:ascii="Roboto" w:hAnsi="Roboto"/>
          <w:lang w:val="el-GR"/>
        </w:rPr>
        <w:t xml:space="preserve">Σε συνδυασμό με την τροποποίηση της μοντελοποίησης σβέσης στη ΔΕΠ, προτείνεται η τροποποίηση του Ελέγχου Σβέσης ώστε σε περιπτώσεις που το Πρόγραμμα Αγοράς που </w:t>
      </w:r>
      <w:r w:rsidRPr="00065C21">
        <w:rPr>
          <w:rFonts w:ascii="Roboto" w:hAnsi="Roboto"/>
          <w:lang w:val="el-GR"/>
        </w:rPr>
        <w:lastRenderedPageBreak/>
        <w:t>αντιστοιχεί σε σβέση συμπίπτει με το σχετικό τροποποιημένο μοντέλο σβέσης το Πρόγραμμα Αγοράς να θεωρείται εφικτό</w:t>
      </w:r>
      <w:r w:rsidR="00F63034">
        <w:rPr>
          <w:rFonts w:ascii="Roboto" w:hAnsi="Roboto"/>
          <w:lang w:val="el-GR"/>
        </w:rPr>
        <w:t>.</w:t>
      </w:r>
    </w:p>
    <w:p w14:paraId="645A8B70" w14:textId="77777777" w:rsidR="00F63034" w:rsidDel="00F85CBE" w:rsidRDefault="00F63034" w:rsidP="00125500">
      <w:pPr>
        <w:spacing w:after="120"/>
        <w:ind w:left="450"/>
        <w:jc w:val="both"/>
        <w:rPr>
          <w:rFonts w:ascii="Roboto" w:hAnsi="Roboto"/>
          <w:lang w:val="el-GR"/>
        </w:rPr>
      </w:pPr>
    </w:p>
    <w:p w14:paraId="7B36336C" w14:textId="31EE0F17" w:rsidR="00137ED9" w:rsidRPr="00E3396C" w:rsidDel="00F85CBE" w:rsidRDefault="00313B06" w:rsidP="00137ED9">
      <w:pPr>
        <w:pStyle w:val="Heading2"/>
      </w:pPr>
      <w:r>
        <w:t>Έλεγχος</w:t>
      </w:r>
      <w:r w:rsidR="00137ED9" w:rsidRPr="00E3396C" w:rsidDel="00F85CBE">
        <w:t xml:space="preserve"> Μεταβάσεων</w:t>
      </w:r>
    </w:p>
    <w:p w14:paraId="2F1F03F2" w14:textId="521087C0" w:rsidR="006B63AA" w:rsidDel="00F85CBE" w:rsidRDefault="006B63AA" w:rsidP="006B63AA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r w:rsidDel="00F85CBE">
        <w:rPr>
          <w:rFonts w:ascii="Roboto" w:hAnsi="Roboto" w:cs="Tahoma"/>
          <w:sz w:val="22"/>
          <w:lang w:val="el-GR"/>
        </w:rPr>
        <w:t xml:space="preserve">Σύμφωνα με την </w:t>
      </w:r>
      <w:r w:rsidR="00D73303">
        <w:rPr>
          <w:rFonts w:ascii="Roboto" w:hAnsi="Roboto" w:cs="Tahoma"/>
          <w:sz w:val="22"/>
          <w:lang w:val="el-GR"/>
        </w:rPr>
        <w:t xml:space="preserve">Τεχνική Απόφαση ΔΕΠ </w:t>
      </w:r>
      <w:r w:rsidR="00091060">
        <w:rPr>
          <w:rFonts w:ascii="Roboto" w:hAnsi="Roboto" w:cs="Tahoma"/>
          <w:sz w:val="22"/>
          <w:lang w:val="el-GR"/>
        </w:rPr>
        <w:t>οι</w:t>
      </w:r>
      <w:r w:rsidR="00D73303">
        <w:rPr>
          <w:rFonts w:ascii="Roboto" w:hAnsi="Roboto" w:cs="Tahoma"/>
          <w:sz w:val="22"/>
          <w:lang w:val="el-GR"/>
        </w:rPr>
        <w:t xml:space="preserve"> </w:t>
      </w:r>
      <w:r w:rsidDel="00F85CBE">
        <w:rPr>
          <w:rFonts w:ascii="Roboto" w:hAnsi="Roboto" w:cs="Tahoma"/>
          <w:sz w:val="22"/>
          <w:lang w:val="el-GR"/>
        </w:rPr>
        <w:t>μεταβάσε</w:t>
      </w:r>
      <w:r w:rsidR="00D73303">
        <w:rPr>
          <w:rFonts w:ascii="Roboto" w:hAnsi="Roboto" w:cs="Tahoma"/>
          <w:sz w:val="22"/>
          <w:lang w:val="el-GR"/>
        </w:rPr>
        <w:t>ις</w:t>
      </w:r>
      <w:r w:rsidDel="00F85CBE">
        <w:rPr>
          <w:rFonts w:ascii="Roboto" w:hAnsi="Roboto" w:cs="Tahoma"/>
          <w:sz w:val="22"/>
          <w:lang w:val="el-GR"/>
        </w:rPr>
        <w:t xml:space="preserve"> μεταξύ διατάξεων λειτουργίας σε Μονάδες Συνδυασμένου Κύκλου Πολλαπλών Αξόνων, σε περίπτωση που τα όρια των δύο διατάξεων δεν επικαλύπτονται</w:t>
      </w:r>
      <w:r w:rsidR="00091060">
        <w:rPr>
          <w:rFonts w:ascii="Roboto" w:hAnsi="Roboto" w:cs="Tahoma"/>
          <w:sz w:val="22"/>
          <w:lang w:val="el-GR"/>
        </w:rPr>
        <w:t>,</w:t>
      </w:r>
      <w:r w:rsidR="00D73303">
        <w:rPr>
          <w:rFonts w:ascii="Roboto" w:hAnsi="Roboto" w:cs="Tahoma"/>
          <w:sz w:val="22"/>
          <w:lang w:val="el-GR"/>
        </w:rPr>
        <w:t xml:space="preserve"> μοντελοποιούνται ως εξής</w:t>
      </w:r>
      <w:r w:rsidDel="00F85CBE">
        <w:rPr>
          <w:rFonts w:ascii="Roboto" w:hAnsi="Roboto" w:cs="Tahoma"/>
          <w:sz w:val="22"/>
          <w:lang w:val="el-GR"/>
        </w:rPr>
        <w:t>:</w:t>
      </w:r>
    </w:p>
    <w:p w14:paraId="53E71D13" w14:textId="7316E470" w:rsidR="006B63AA" w:rsidDel="00F85CBE" w:rsidRDefault="00D73303" w:rsidP="009424B7">
      <w:pPr>
        <w:pStyle w:val="Default"/>
        <w:numPr>
          <w:ilvl w:val="0"/>
          <w:numId w:val="11"/>
        </w:numPr>
        <w:spacing w:after="120"/>
        <w:jc w:val="both"/>
        <w:rPr>
          <w:rFonts w:ascii="Roboto" w:hAnsi="Roboto" w:cs="Tahoma"/>
          <w:sz w:val="22"/>
          <w:lang w:val="el-GR"/>
        </w:rPr>
      </w:pPr>
      <w:r>
        <w:rPr>
          <w:rFonts w:ascii="Roboto" w:hAnsi="Roboto" w:cs="Tahoma"/>
          <w:sz w:val="22"/>
          <w:lang w:val="el-GR"/>
        </w:rPr>
        <w:t>κατά την</w:t>
      </w:r>
      <w:r w:rsidDel="00F85CBE">
        <w:rPr>
          <w:rFonts w:ascii="Roboto" w:hAnsi="Roboto" w:cs="Tahoma"/>
          <w:sz w:val="22"/>
          <w:lang w:val="el-GR"/>
        </w:rPr>
        <w:t xml:space="preserve"> </w:t>
      </w:r>
      <w:r w:rsidR="006B63AA" w:rsidDel="00F85CBE">
        <w:rPr>
          <w:rFonts w:ascii="Roboto" w:hAnsi="Roboto" w:cs="Tahoma"/>
          <w:sz w:val="22"/>
          <w:lang w:val="el-GR"/>
        </w:rPr>
        <w:t xml:space="preserve">μετάβαση σε ανώτερη διάταξη, η μονάδα </w:t>
      </w:r>
      <w:r>
        <w:rPr>
          <w:rFonts w:ascii="Roboto" w:hAnsi="Roboto" w:cs="Tahoma"/>
          <w:sz w:val="22"/>
          <w:lang w:val="el-GR"/>
        </w:rPr>
        <w:t>παραμένει</w:t>
      </w:r>
      <w:r w:rsidR="006B63AA" w:rsidDel="00F85CBE">
        <w:rPr>
          <w:rFonts w:ascii="Roboto" w:hAnsi="Roboto" w:cs="Tahoma"/>
          <w:sz w:val="22"/>
          <w:lang w:val="el-GR"/>
        </w:rPr>
        <w:t xml:space="preserve"> στη Μέγιστη Διαθέσιμη Ισχύ της κατώτερης διάταξης σε όλες τις Περιόδους Κατανομής εκτός από την τελευταία, όπου μεταβαίνει στην Ελάχιστη Διαθέσιμη </w:t>
      </w:r>
      <w:r w:rsidR="00DF2F4D" w:rsidRPr="00DF2F4D">
        <w:rPr>
          <w:rFonts w:ascii="Roboto" w:hAnsi="Roboto" w:cstheme="minorHAnsi"/>
          <w:sz w:val="22"/>
          <w:szCs w:val="22"/>
          <w:lang w:val="el-GR"/>
        </w:rPr>
        <w:t xml:space="preserve">Ισχύ </w:t>
      </w:r>
      <w:r w:rsidR="006B63AA" w:rsidDel="00F85CBE">
        <w:rPr>
          <w:rFonts w:ascii="Roboto" w:hAnsi="Roboto" w:cs="Tahoma"/>
          <w:sz w:val="22"/>
          <w:lang w:val="el-GR"/>
        </w:rPr>
        <w:t>της ανώτερης διάταξης</w:t>
      </w:r>
      <w:r w:rsidR="007D600B" w:rsidDel="00F85CBE">
        <w:rPr>
          <w:rFonts w:ascii="Roboto" w:hAnsi="Roboto" w:cs="Tahoma"/>
          <w:sz w:val="22"/>
          <w:lang w:val="el-GR"/>
        </w:rPr>
        <w:t>,</w:t>
      </w:r>
    </w:p>
    <w:p w14:paraId="64534AA6" w14:textId="7CDC6AF0" w:rsidR="006B63AA" w:rsidDel="00F85CBE" w:rsidRDefault="00D73303" w:rsidP="009424B7">
      <w:pPr>
        <w:pStyle w:val="Default"/>
        <w:numPr>
          <w:ilvl w:val="0"/>
          <w:numId w:val="11"/>
        </w:numPr>
        <w:spacing w:after="120"/>
        <w:jc w:val="both"/>
        <w:rPr>
          <w:rFonts w:ascii="Roboto" w:hAnsi="Roboto" w:cs="Tahoma"/>
          <w:sz w:val="22"/>
          <w:lang w:val="el-GR"/>
        </w:rPr>
      </w:pPr>
      <w:r>
        <w:rPr>
          <w:rFonts w:ascii="Roboto" w:hAnsi="Roboto" w:cs="Tahoma"/>
          <w:sz w:val="22"/>
          <w:lang w:val="el-GR"/>
        </w:rPr>
        <w:t>κατά την</w:t>
      </w:r>
      <w:r w:rsidDel="00F85CBE">
        <w:rPr>
          <w:rFonts w:ascii="Roboto" w:hAnsi="Roboto" w:cs="Tahoma"/>
          <w:sz w:val="22"/>
          <w:lang w:val="el-GR"/>
        </w:rPr>
        <w:t xml:space="preserve"> </w:t>
      </w:r>
      <w:r w:rsidR="006B63AA" w:rsidDel="00F85CBE">
        <w:rPr>
          <w:rFonts w:ascii="Roboto" w:hAnsi="Roboto" w:cs="Tahoma"/>
          <w:sz w:val="22"/>
          <w:lang w:val="el-GR"/>
        </w:rPr>
        <w:t xml:space="preserve">μετάβαση σε κατώτερη διάταξη, η μονάδα </w:t>
      </w:r>
      <w:r>
        <w:rPr>
          <w:rFonts w:ascii="Roboto" w:hAnsi="Roboto" w:cs="Tahoma"/>
          <w:sz w:val="22"/>
          <w:lang w:val="el-GR"/>
        </w:rPr>
        <w:t>παραμένει</w:t>
      </w:r>
      <w:r w:rsidR="006B63AA" w:rsidDel="00F85CBE">
        <w:rPr>
          <w:rFonts w:ascii="Roboto" w:hAnsi="Roboto" w:cs="Tahoma"/>
          <w:sz w:val="22"/>
          <w:lang w:val="el-GR"/>
        </w:rPr>
        <w:t xml:space="preserve"> στην Ελάχιστη Διαθέσιμη </w:t>
      </w:r>
      <w:r w:rsidR="00DF2F4D" w:rsidRPr="00DF2F4D">
        <w:rPr>
          <w:rFonts w:ascii="Roboto" w:hAnsi="Roboto" w:cstheme="minorHAnsi"/>
          <w:sz w:val="22"/>
          <w:szCs w:val="22"/>
          <w:lang w:val="el-GR"/>
        </w:rPr>
        <w:t xml:space="preserve">Ισχύ </w:t>
      </w:r>
      <w:r w:rsidR="006B63AA" w:rsidDel="00F85CBE">
        <w:rPr>
          <w:rFonts w:ascii="Roboto" w:hAnsi="Roboto" w:cs="Tahoma"/>
          <w:sz w:val="22"/>
          <w:lang w:val="el-GR"/>
        </w:rPr>
        <w:t>της ανώτερης διάταξης σε όλες τις Περιόδους Κατανομής εκτός από την τελευταία, όπου μεταβαίνει στη Μέγιστη Διαθέσιμη Ισχύ της κατώτερης διάταξης</w:t>
      </w:r>
      <w:r w:rsidR="007D600B" w:rsidDel="00F85CBE">
        <w:rPr>
          <w:rFonts w:ascii="Roboto" w:hAnsi="Roboto" w:cs="Tahoma"/>
          <w:sz w:val="22"/>
          <w:lang w:val="el-GR"/>
        </w:rPr>
        <w:t>.</w:t>
      </w:r>
    </w:p>
    <w:p w14:paraId="1819CC65" w14:textId="21C26CC7" w:rsidR="00091060" w:rsidRDefault="006B63AA" w:rsidP="006B63AA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r w:rsidDel="00F85CBE">
        <w:rPr>
          <w:rFonts w:ascii="Roboto" w:hAnsi="Roboto" w:cs="Tahoma"/>
          <w:sz w:val="22"/>
          <w:lang w:val="el-GR"/>
        </w:rPr>
        <w:t xml:space="preserve">Με βάση το παραπάνω μοντέλο, </w:t>
      </w:r>
      <w:r w:rsidR="00C51864" w:rsidDel="00F85CBE">
        <w:rPr>
          <w:rFonts w:ascii="Roboto" w:hAnsi="Roboto" w:cs="Tahoma"/>
          <w:sz w:val="22"/>
          <w:lang w:val="el-GR"/>
        </w:rPr>
        <w:t xml:space="preserve">μια </w:t>
      </w:r>
      <w:r w:rsidDel="00F85CBE">
        <w:rPr>
          <w:rFonts w:ascii="Roboto" w:hAnsi="Roboto" w:cs="Tahoma"/>
          <w:sz w:val="22"/>
          <w:lang w:val="el-GR"/>
        </w:rPr>
        <w:t>μετάβαση μπορεί να είναι εφικτή</w:t>
      </w:r>
      <w:r w:rsidR="00C51864" w:rsidDel="00F85CBE">
        <w:rPr>
          <w:rFonts w:ascii="Roboto" w:hAnsi="Roboto" w:cs="Tahoma"/>
          <w:sz w:val="22"/>
          <w:lang w:val="el-GR"/>
        </w:rPr>
        <w:t xml:space="preserve"> με βάση το Πρόγραμμα Αγοράς</w:t>
      </w:r>
      <w:r w:rsidDel="00F85CBE">
        <w:rPr>
          <w:rFonts w:ascii="Roboto" w:hAnsi="Roboto" w:cs="Tahoma"/>
          <w:sz w:val="22"/>
          <w:lang w:val="el-GR"/>
        </w:rPr>
        <w:t xml:space="preserve"> </w:t>
      </w:r>
      <w:r w:rsidR="00C51864" w:rsidDel="00F85CBE">
        <w:rPr>
          <w:rFonts w:ascii="Roboto" w:hAnsi="Roboto" w:cs="Tahoma"/>
          <w:sz w:val="22"/>
          <w:lang w:val="el-GR"/>
        </w:rPr>
        <w:t xml:space="preserve">μόνο αν η Περίοδος Κατανομής στην οποία </w:t>
      </w:r>
      <w:r w:rsidR="0097442F" w:rsidDel="00F85CBE">
        <w:rPr>
          <w:rFonts w:ascii="Roboto" w:hAnsi="Roboto" w:cs="Tahoma"/>
          <w:sz w:val="22"/>
          <w:lang w:val="el-GR"/>
        </w:rPr>
        <w:t>ολοκληρώνεται η</w:t>
      </w:r>
      <w:r w:rsidR="00C51864" w:rsidDel="00F85CBE">
        <w:rPr>
          <w:rFonts w:ascii="Roboto" w:hAnsi="Roboto" w:cs="Tahoma"/>
          <w:sz w:val="22"/>
          <w:lang w:val="el-GR"/>
        </w:rPr>
        <w:t xml:space="preserve"> μετάβαση συμπίπτει με την αρχή μιας Αγοραίας Χρονικής Μονάδας, κάτι που υποχρεώνει τον εκπρόσωπο της οντότητας να διατηρήσει το σχετικό Πρόγραμμα Αγοράς για όλη την </w:t>
      </w:r>
      <w:r w:rsidR="002B2EC2">
        <w:rPr>
          <w:rFonts w:ascii="Roboto" w:hAnsi="Roboto" w:cs="Tahoma"/>
          <w:sz w:val="22"/>
          <w:lang w:val="el-GR"/>
        </w:rPr>
        <w:t xml:space="preserve">τελευταία </w:t>
      </w:r>
      <w:r w:rsidR="00C51864" w:rsidDel="00F85CBE">
        <w:rPr>
          <w:rFonts w:ascii="Roboto" w:hAnsi="Roboto" w:cs="Tahoma"/>
          <w:sz w:val="22"/>
          <w:lang w:val="el-GR"/>
        </w:rPr>
        <w:t xml:space="preserve">Αγοραία Χρονική Μονάδα </w:t>
      </w:r>
      <w:r w:rsidR="002B2EC2">
        <w:rPr>
          <w:rFonts w:ascii="Roboto" w:hAnsi="Roboto" w:cs="Tahoma"/>
          <w:sz w:val="22"/>
          <w:lang w:val="el-GR"/>
        </w:rPr>
        <w:t xml:space="preserve">που ολοκληρώνεται η μετάβαση, </w:t>
      </w:r>
      <w:r w:rsidR="00C51864" w:rsidDel="00F85CBE">
        <w:rPr>
          <w:rFonts w:ascii="Roboto" w:hAnsi="Roboto" w:cs="Tahoma"/>
          <w:sz w:val="22"/>
          <w:lang w:val="el-GR"/>
        </w:rPr>
        <w:t xml:space="preserve">και όχι μόνο </w:t>
      </w:r>
      <w:r w:rsidR="002B2EC2">
        <w:rPr>
          <w:rFonts w:ascii="Roboto" w:hAnsi="Roboto" w:cs="Tahoma"/>
          <w:sz w:val="22"/>
          <w:lang w:val="el-GR"/>
        </w:rPr>
        <w:t xml:space="preserve">για την τελευταία </w:t>
      </w:r>
      <w:r w:rsidR="00C51864" w:rsidDel="00F85CBE">
        <w:rPr>
          <w:rFonts w:ascii="Roboto" w:hAnsi="Roboto" w:cs="Tahoma"/>
          <w:sz w:val="22"/>
          <w:lang w:val="el-GR"/>
        </w:rPr>
        <w:t>Περίοδο Κατανομής που απαιτείται με βάση το μοντέλο.</w:t>
      </w:r>
      <w:r w:rsidR="00D73303">
        <w:rPr>
          <w:rFonts w:ascii="Roboto" w:hAnsi="Roboto" w:cs="Tahoma"/>
          <w:sz w:val="22"/>
          <w:lang w:val="el-GR"/>
        </w:rPr>
        <w:t xml:space="preserve"> </w:t>
      </w:r>
    </w:p>
    <w:p w14:paraId="08662EAA" w14:textId="6A9D7EA3" w:rsidR="006B63AA" w:rsidRPr="006B63AA" w:rsidDel="00F85CBE" w:rsidRDefault="0071594C" w:rsidP="006B63AA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r w:rsidDel="00F85CBE">
        <w:rPr>
          <w:rFonts w:ascii="Roboto" w:hAnsi="Roboto" w:cs="Tahoma"/>
          <w:sz w:val="22"/>
          <w:lang w:val="el-GR"/>
        </w:rPr>
        <w:t xml:space="preserve">Προκειμένου </w:t>
      </w:r>
      <w:r w:rsidR="00C51864" w:rsidDel="00F85CBE">
        <w:rPr>
          <w:rFonts w:ascii="Roboto" w:hAnsi="Roboto" w:cs="Tahoma"/>
          <w:sz w:val="22"/>
          <w:lang w:val="el-GR"/>
        </w:rPr>
        <w:t xml:space="preserve">να διευθετηθεί η παραπάνω ασυμφωνία, </w:t>
      </w:r>
      <w:r w:rsidR="002B2EC2">
        <w:rPr>
          <w:rFonts w:ascii="Roboto" w:hAnsi="Roboto" w:cs="Tahoma"/>
          <w:sz w:val="22"/>
          <w:lang w:val="el-GR"/>
        </w:rPr>
        <w:t xml:space="preserve">προτείνεται </w:t>
      </w:r>
      <w:r w:rsidR="006B63AA" w:rsidRPr="006B63AA" w:rsidDel="00F85CBE">
        <w:rPr>
          <w:rFonts w:ascii="Roboto" w:hAnsi="Roboto" w:cs="Tahoma"/>
          <w:sz w:val="22"/>
          <w:lang w:val="el-GR"/>
        </w:rPr>
        <w:t xml:space="preserve">η τροποποίηση της μοντελοποίησης των μεταβάσεων στη ΔΕΠ ώστε η μετάβαση να πραγματοποιείται σε ωριαία </w:t>
      </w:r>
      <w:r w:rsidR="00091060">
        <w:rPr>
          <w:rFonts w:ascii="Roboto" w:hAnsi="Roboto" w:cs="Tahoma"/>
          <w:sz w:val="22"/>
          <w:lang w:val="el-GR"/>
        </w:rPr>
        <w:t xml:space="preserve">και όχι </w:t>
      </w:r>
      <w:r w:rsidR="006B63AA" w:rsidRPr="006B63AA" w:rsidDel="00F85CBE">
        <w:rPr>
          <w:rFonts w:ascii="Roboto" w:hAnsi="Roboto" w:cs="Tahoma"/>
          <w:sz w:val="22"/>
          <w:lang w:val="el-GR"/>
        </w:rPr>
        <w:t>ημίωρ</w:t>
      </w:r>
      <w:r w:rsidR="00091060">
        <w:rPr>
          <w:rFonts w:ascii="Roboto" w:hAnsi="Roboto" w:cs="Tahoma"/>
          <w:sz w:val="22"/>
          <w:lang w:val="el-GR"/>
        </w:rPr>
        <w:t>α βήματα</w:t>
      </w:r>
      <w:r w:rsidR="006B63AA" w:rsidRPr="006B63AA" w:rsidDel="00F85CBE">
        <w:rPr>
          <w:rFonts w:ascii="Roboto" w:hAnsi="Roboto" w:cs="Tahoma"/>
          <w:sz w:val="22"/>
          <w:lang w:val="el-GR"/>
        </w:rPr>
        <w:t>.</w:t>
      </w:r>
    </w:p>
    <w:p w14:paraId="378CC99B" w14:textId="77777777" w:rsidR="006B63AA" w:rsidRPr="00666BDF" w:rsidRDefault="006B63AA" w:rsidP="00125500">
      <w:pPr>
        <w:spacing w:after="120"/>
        <w:ind w:left="450"/>
        <w:jc w:val="both"/>
        <w:rPr>
          <w:rFonts w:ascii="Roboto" w:hAnsi="Roboto"/>
          <w:lang w:val="el-GR"/>
        </w:rPr>
      </w:pPr>
    </w:p>
    <w:p w14:paraId="5D4D1FA2" w14:textId="181DDD2B" w:rsidR="00BF19B5" w:rsidRPr="00320F7E" w:rsidRDefault="00BF19B5" w:rsidP="00125500">
      <w:pPr>
        <w:pStyle w:val="Heading2"/>
      </w:pPr>
      <w:r w:rsidRPr="00320F7E">
        <w:t>Τροποποιήσεις διάρκειας επιπτώσεων μη εφικτού Προγράμματος Αγοράς</w:t>
      </w:r>
    </w:p>
    <w:p w14:paraId="52A4DA98" w14:textId="589E261E" w:rsidR="00495280" w:rsidRDefault="00EB6F79" w:rsidP="00125500">
      <w:pPr>
        <w:spacing w:after="120"/>
        <w:ind w:left="450"/>
        <w:jc w:val="both"/>
        <w:rPr>
          <w:rFonts w:ascii="Roboto" w:hAnsi="Roboto" w:cs="Tahoma"/>
          <w:bCs/>
          <w:lang w:val="el-GR"/>
        </w:rPr>
      </w:pPr>
      <w:r>
        <w:rPr>
          <w:rFonts w:ascii="Roboto" w:hAnsi="Roboto"/>
          <w:lang w:val="el-GR"/>
        </w:rPr>
        <w:t>Στο πλαίσιο</w:t>
      </w:r>
      <w:r w:rsidR="007029FE" w:rsidRPr="00320F7E">
        <w:rPr>
          <w:rFonts w:ascii="Roboto" w:hAnsi="Roboto"/>
          <w:lang w:val="el-GR"/>
        </w:rPr>
        <w:t xml:space="preserve"> των τροποποιήσεων, εξετάστηκε η δυνατότητα περιορισμού της διάρκειας των επιπτώσεων καταστάσεων μη εφικτού Προγράμματος Αγορά</w:t>
      </w:r>
      <w:r w:rsidR="00487E2D">
        <w:rPr>
          <w:rFonts w:ascii="Roboto" w:hAnsi="Roboto"/>
          <w:lang w:val="el-GR"/>
        </w:rPr>
        <w:t>ς</w:t>
      </w:r>
      <w:r w:rsidR="007029FE" w:rsidRPr="00320F7E">
        <w:rPr>
          <w:rFonts w:ascii="Roboto" w:hAnsi="Roboto"/>
          <w:lang w:val="el-GR"/>
        </w:rPr>
        <w:t>.</w:t>
      </w:r>
      <w:r w:rsidR="00EB0920" w:rsidRPr="00EB0920">
        <w:rPr>
          <w:rFonts w:ascii="Roboto" w:hAnsi="Roboto" w:cs="Tahoma"/>
          <w:bCs/>
          <w:lang w:val="el-GR"/>
        </w:rPr>
        <w:t xml:space="preserve"> </w:t>
      </w:r>
      <w:r w:rsidR="00EB0920">
        <w:rPr>
          <w:rFonts w:ascii="Roboto" w:hAnsi="Roboto" w:cs="Tahoma"/>
          <w:bCs/>
          <w:lang w:val="el-GR"/>
        </w:rPr>
        <w:t>Με βάση τα έως τώρα αποτελέσματα από την εφαρμογή της μεθοδολογίας κρίνεται ότι η χρονική διάρκεια των παραβιάσεων μπορεί να περιοριστεί</w:t>
      </w:r>
      <w:r w:rsidR="00474C91" w:rsidRPr="00474C91">
        <w:rPr>
          <w:rFonts w:ascii="Roboto" w:hAnsi="Roboto" w:cs="Tahoma"/>
          <w:bCs/>
          <w:lang w:val="el-GR"/>
        </w:rPr>
        <w:t xml:space="preserve"> </w:t>
      </w:r>
      <w:r w:rsidR="00474C91">
        <w:rPr>
          <w:rFonts w:ascii="Roboto" w:hAnsi="Roboto" w:cs="Tahoma"/>
          <w:bCs/>
          <w:lang w:val="el-GR"/>
        </w:rPr>
        <w:t>σε κάποιες περιπτώσεις</w:t>
      </w:r>
      <w:r w:rsidR="00EB0920">
        <w:rPr>
          <w:rFonts w:ascii="Roboto" w:hAnsi="Roboto" w:cs="Tahoma"/>
          <w:bCs/>
          <w:lang w:val="el-GR"/>
        </w:rPr>
        <w:t>.</w:t>
      </w:r>
      <w:r w:rsidR="007029FE" w:rsidRPr="00320F7E">
        <w:rPr>
          <w:rFonts w:ascii="Roboto" w:hAnsi="Roboto"/>
          <w:lang w:val="el-GR"/>
        </w:rPr>
        <w:t xml:space="preserve"> </w:t>
      </w:r>
      <w:r w:rsidR="007029FE" w:rsidRPr="00320F7E" w:rsidDel="00495280">
        <w:rPr>
          <w:rFonts w:ascii="Roboto" w:hAnsi="Roboto"/>
          <w:lang w:val="el-GR"/>
        </w:rPr>
        <w:t>Οι προτεινόμενες τροποποιήσεις περιγράφονται στη συνέχεια.</w:t>
      </w:r>
      <w:r w:rsidR="00495280">
        <w:rPr>
          <w:rFonts w:ascii="Roboto" w:hAnsi="Roboto" w:cs="Tahoma"/>
          <w:bCs/>
          <w:lang w:val="el-GR"/>
        </w:rPr>
        <w:t xml:space="preserve"> </w:t>
      </w:r>
    </w:p>
    <w:p w14:paraId="46293293" w14:textId="77777777" w:rsidR="002E73E1" w:rsidRDefault="002E73E1" w:rsidP="00125500">
      <w:pPr>
        <w:spacing w:after="120"/>
        <w:ind w:left="450"/>
        <w:jc w:val="both"/>
        <w:rPr>
          <w:rFonts w:ascii="Roboto" w:hAnsi="Roboto"/>
          <w:lang w:val="el-GR"/>
        </w:rPr>
      </w:pPr>
    </w:p>
    <w:p w14:paraId="3CC13C89" w14:textId="3782AA6C" w:rsidR="00EA4363" w:rsidRPr="008B4747" w:rsidRDefault="00EA4363" w:rsidP="002E73E1">
      <w:pPr>
        <w:pStyle w:val="Heading3"/>
        <w:ind w:left="993" w:hanging="606"/>
      </w:pPr>
      <w:r w:rsidRPr="006A336F">
        <w:t>Διάρκεια επιπτώ</w:t>
      </w:r>
      <w:r w:rsidRPr="00B275FD">
        <w:t>σεων από καταστάσεις μη εφικτού Προγράμματος Αγοράς ως συνέπεια ελέγχων Εκκίνησης</w:t>
      </w:r>
      <w:r w:rsidR="000C190A">
        <w:t xml:space="preserve"> </w:t>
      </w:r>
      <w:r w:rsidR="003F515B">
        <w:t>και</w:t>
      </w:r>
      <w:r w:rsidR="000C190A">
        <w:t xml:space="preserve"> </w:t>
      </w:r>
      <w:r w:rsidR="000C190A" w:rsidRPr="00B275FD">
        <w:t>Ελάχιστου Χρόνου Εκτός Λειτουργίας</w:t>
      </w:r>
    </w:p>
    <w:p w14:paraId="143ECCD2" w14:textId="494EA9C2" w:rsidR="00FB36DD" w:rsidRDefault="004F153B" w:rsidP="00125500">
      <w:pPr>
        <w:pStyle w:val="Default"/>
        <w:spacing w:after="120"/>
        <w:ind w:left="36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 xml:space="preserve">Επιπτώσεις </w:t>
      </w:r>
      <w:r w:rsidR="008A2E9A">
        <w:rPr>
          <w:rFonts w:ascii="Roboto" w:hAnsi="Roboto" w:cs="Tahoma"/>
          <w:bCs/>
          <w:sz w:val="22"/>
          <w:lang w:val="el-GR"/>
        </w:rPr>
        <w:t>μη εφικτού Προγράμματος Αγοράς σε περίπτωση μη εφικτής εκκίνησης</w:t>
      </w:r>
      <w:r w:rsidR="00B11369">
        <w:rPr>
          <w:rFonts w:ascii="Roboto" w:hAnsi="Roboto" w:cs="Tahoma"/>
          <w:bCs/>
          <w:sz w:val="22"/>
          <w:lang w:val="el-GR"/>
        </w:rPr>
        <w:t xml:space="preserve"> </w:t>
      </w:r>
      <w:r w:rsidR="00047615">
        <w:rPr>
          <w:rFonts w:ascii="Roboto" w:hAnsi="Roboto" w:cs="Tahoma"/>
          <w:bCs/>
          <w:sz w:val="22"/>
          <w:lang w:val="el-GR"/>
        </w:rPr>
        <w:t>(είτε ανιχνεύθηκε με τον έλεγχο Εκκίνησης είτε με τον έλεγχο Ελάχιστου Χρόνου Εκτός λειτουργίας)</w:t>
      </w:r>
      <w:r w:rsidR="003F515B">
        <w:rPr>
          <w:rFonts w:ascii="Roboto" w:hAnsi="Roboto" w:cs="Tahoma"/>
          <w:bCs/>
          <w:sz w:val="22"/>
          <w:lang w:val="el-GR"/>
        </w:rPr>
        <w:t xml:space="preserve"> </w:t>
      </w:r>
      <w:r w:rsidR="00652C0E">
        <w:rPr>
          <w:rFonts w:ascii="Roboto" w:hAnsi="Roboto" w:cs="Tahoma"/>
          <w:bCs/>
          <w:sz w:val="22"/>
          <w:lang w:val="el-GR"/>
        </w:rPr>
        <w:t xml:space="preserve">προτείνεται </w:t>
      </w:r>
      <w:r w:rsidR="008A2E9A">
        <w:rPr>
          <w:rFonts w:ascii="Roboto" w:hAnsi="Roboto" w:cs="Tahoma"/>
          <w:bCs/>
          <w:sz w:val="22"/>
          <w:lang w:val="el-GR"/>
        </w:rPr>
        <w:t xml:space="preserve">να </w:t>
      </w:r>
      <w:r>
        <w:rPr>
          <w:rFonts w:ascii="Roboto" w:hAnsi="Roboto" w:cs="Tahoma"/>
          <w:bCs/>
          <w:sz w:val="22"/>
          <w:lang w:val="el-GR"/>
        </w:rPr>
        <w:t xml:space="preserve">επιβάλλονται </w:t>
      </w:r>
      <w:r w:rsidR="008A2E9A">
        <w:rPr>
          <w:rFonts w:ascii="Roboto" w:hAnsi="Roboto" w:cs="Tahoma"/>
          <w:bCs/>
          <w:sz w:val="22"/>
          <w:lang w:val="el-GR"/>
        </w:rPr>
        <w:t>ως εξής:</w:t>
      </w:r>
    </w:p>
    <w:p w14:paraId="03540ADD" w14:textId="72EAD91D" w:rsidR="004F153B" w:rsidRDefault="004F153B" w:rsidP="004F153B">
      <w:pPr>
        <w:pStyle w:val="Default"/>
        <w:numPr>
          <w:ilvl w:val="0"/>
          <w:numId w:val="4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 xml:space="preserve">Υπολογίζεται η μέγιστη διάρκεια εκκίνησης </w:t>
      </w:r>
      <w:r w:rsidR="00981152">
        <w:rPr>
          <w:rFonts w:ascii="Roboto" w:hAnsi="Roboto" w:cs="Tahoma"/>
          <w:bCs/>
          <w:sz w:val="22"/>
          <w:lang w:val="el-GR"/>
        </w:rPr>
        <w:t xml:space="preserve">της οντότητας </w:t>
      </w:r>
      <w:r>
        <w:rPr>
          <w:rFonts w:ascii="Roboto" w:hAnsi="Roboto" w:cs="Tahoma"/>
          <w:bCs/>
          <w:sz w:val="22"/>
          <w:lang w:val="el-GR"/>
        </w:rPr>
        <w:t xml:space="preserve">(εκκίνηση από ψυχρή κατάσταση) ως το άθροισμα του αντίστοιχου χρόνου συγχρονισμού και χρόνου </w:t>
      </w:r>
      <w:r w:rsidR="00981152">
        <w:rPr>
          <w:rFonts w:ascii="Roboto" w:hAnsi="Roboto" w:cs="Tahoma"/>
          <w:bCs/>
          <w:sz w:val="22"/>
          <w:lang w:val="el-GR"/>
        </w:rPr>
        <w:t>ενδιάμεσου φορτίου.</w:t>
      </w:r>
    </w:p>
    <w:p w14:paraId="7F9DEAEB" w14:textId="204EA919" w:rsidR="00057AAF" w:rsidRDefault="00057AAF" w:rsidP="0061496E">
      <w:pPr>
        <w:pStyle w:val="Default"/>
        <w:numPr>
          <w:ilvl w:val="0"/>
          <w:numId w:val="4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lastRenderedPageBreak/>
        <w:t xml:space="preserve">Προσδιορίζεται το χρονικό σημείο αμέσως πριν την περίοδο που ανιχνεύθηκε η παραβίαση, </w:t>
      </w:r>
      <w:r w:rsidRPr="00057AAF">
        <w:rPr>
          <w:rFonts w:ascii="Roboto" w:hAnsi="Roboto" w:cs="Tahoma"/>
          <w:bCs/>
          <w:sz w:val="22"/>
          <w:lang w:val="el-GR"/>
        </w:rPr>
        <w:t xml:space="preserve">και </w:t>
      </w:r>
      <w:r>
        <w:rPr>
          <w:rFonts w:ascii="Roboto" w:hAnsi="Roboto" w:cs="Tahoma"/>
          <w:bCs/>
          <w:sz w:val="22"/>
          <w:lang w:val="el-GR"/>
        </w:rPr>
        <w:t xml:space="preserve">όπου σύμφωνα με το Πρόγραμμα Αγοράς, η οντότητα βρισκόταν σε </w:t>
      </w:r>
      <w:r w:rsidRPr="0061496E">
        <w:rPr>
          <w:rFonts w:ascii="Roboto" w:hAnsi="Roboto" w:cs="Tahoma"/>
          <w:bCs/>
          <w:sz w:val="22"/>
          <w:lang w:val="el-GR"/>
        </w:rPr>
        <w:t>Κατάσταση Μηδενικής Παραγωγής ΠΑ</w:t>
      </w:r>
      <w:r>
        <w:rPr>
          <w:rFonts w:ascii="Roboto" w:hAnsi="Roboto" w:cs="Tahoma"/>
          <w:bCs/>
          <w:sz w:val="22"/>
          <w:lang w:val="el-GR"/>
        </w:rPr>
        <w:t>.</w:t>
      </w:r>
    </w:p>
    <w:p w14:paraId="79C58BC1" w14:textId="111E9898" w:rsidR="00057AAF" w:rsidRDefault="00057AAF" w:rsidP="00057AAF">
      <w:pPr>
        <w:pStyle w:val="Default"/>
        <w:numPr>
          <w:ilvl w:val="0"/>
          <w:numId w:val="4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 xml:space="preserve">Προσδιορίζεται το χρονικό σημείο όπου, σύμφωνα με το Πρόγραμμα Αγοράς, θα πρέπει να ολοκληρωθεί η </w:t>
      </w:r>
      <w:r w:rsidRPr="00F55626">
        <w:rPr>
          <w:rFonts w:ascii="Roboto" w:hAnsi="Roboto" w:cs="Tahoma"/>
          <w:bCs/>
          <w:sz w:val="22"/>
          <w:lang w:val="el-GR"/>
        </w:rPr>
        <w:t xml:space="preserve">εκκίνηση </w:t>
      </w:r>
      <w:r w:rsidR="00EE6321">
        <w:rPr>
          <w:rFonts w:ascii="Roboto" w:hAnsi="Roboto" w:cs="Tahoma"/>
          <w:bCs/>
          <w:sz w:val="22"/>
          <w:lang w:val="el-GR"/>
        </w:rPr>
        <w:t xml:space="preserve">οπότε η οντότητα περνάει σε </w:t>
      </w:r>
      <w:r w:rsidRPr="00F55626">
        <w:rPr>
          <w:rFonts w:ascii="Roboto" w:hAnsi="Roboto" w:cs="Tahoma"/>
          <w:bCs/>
          <w:sz w:val="22"/>
          <w:lang w:val="el-GR"/>
        </w:rPr>
        <w:t>Κατάσταση Δέσμε</w:t>
      </w:r>
      <w:r w:rsidR="00EE6321">
        <w:rPr>
          <w:rFonts w:ascii="Roboto" w:hAnsi="Roboto" w:cs="Tahoma"/>
          <w:bCs/>
          <w:sz w:val="22"/>
          <w:lang w:val="el-GR"/>
        </w:rPr>
        <w:t>υσης ΠΑ</w:t>
      </w:r>
      <w:r w:rsidRPr="00F55626">
        <w:rPr>
          <w:rFonts w:ascii="Roboto" w:hAnsi="Roboto" w:cs="Tahoma"/>
          <w:bCs/>
          <w:sz w:val="22"/>
          <w:lang w:val="el-GR"/>
        </w:rPr>
        <w:t>.</w:t>
      </w:r>
    </w:p>
    <w:p w14:paraId="2610FC0F" w14:textId="33E3DF92" w:rsidR="004F153B" w:rsidRPr="00981152" w:rsidRDefault="00981152" w:rsidP="0061496E">
      <w:pPr>
        <w:pStyle w:val="Default"/>
        <w:numPr>
          <w:ilvl w:val="0"/>
          <w:numId w:val="4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Επιπτώσεις επιβάλλονται ξεκινώντας από το χρονικό σημείο που προσδιορίζεται αφαιρώντας τη χρονική διάρκεια που υπολογίστηκε στο σημείο (</w:t>
      </w:r>
      <w:r>
        <w:rPr>
          <w:rFonts w:ascii="Roboto" w:hAnsi="Roboto" w:cs="Tahoma"/>
          <w:bCs/>
          <w:sz w:val="22"/>
          <w:lang w:val="en-US"/>
        </w:rPr>
        <w:t>i</w:t>
      </w:r>
      <w:r w:rsidRPr="00981152">
        <w:rPr>
          <w:rFonts w:ascii="Roboto" w:hAnsi="Roboto" w:cs="Tahoma"/>
          <w:bCs/>
          <w:sz w:val="22"/>
          <w:lang w:val="el-GR"/>
        </w:rPr>
        <w:t xml:space="preserve">) </w:t>
      </w:r>
      <w:r>
        <w:rPr>
          <w:rFonts w:ascii="Roboto" w:hAnsi="Roboto" w:cs="Tahoma"/>
          <w:bCs/>
          <w:sz w:val="22"/>
          <w:lang w:val="el-GR"/>
        </w:rPr>
        <w:t xml:space="preserve">από </w:t>
      </w:r>
      <w:r w:rsidR="00057AAF">
        <w:rPr>
          <w:rFonts w:ascii="Roboto" w:hAnsi="Roboto" w:cstheme="minorHAnsi"/>
          <w:sz w:val="22"/>
          <w:szCs w:val="22"/>
          <w:lang w:val="el-GR"/>
        </w:rPr>
        <w:t>το χρονικό σημείο που υπολογίστηκε στο σημείο (</w:t>
      </w:r>
      <w:r w:rsidR="00057AAF">
        <w:rPr>
          <w:rFonts w:ascii="Roboto" w:hAnsi="Roboto" w:cstheme="minorHAnsi"/>
          <w:sz w:val="22"/>
          <w:szCs w:val="22"/>
          <w:lang w:val="en-US"/>
        </w:rPr>
        <w:t>ii</w:t>
      </w:r>
      <w:r w:rsidR="00057AAF" w:rsidRPr="00057AAF">
        <w:rPr>
          <w:rFonts w:ascii="Roboto" w:hAnsi="Roboto" w:cstheme="minorHAnsi"/>
          <w:sz w:val="22"/>
          <w:szCs w:val="22"/>
          <w:lang w:val="el-GR"/>
        </w:rPr>
        <w:t>)</w:t>
      </w:r>
      <w:r>
        <w:rPr>
          <w:rFonts w:ascii="Roboto" w:hAnsi="Roboto" w:cstheme="minorHAnsi"/>
          <w:sz w:val="22"/>
          <w:szCs w:val="22"/>
          <w:lang w:val="el-GR"/>
        </w:rPr>
        <w:t>.</w:t>
      </w:r>
      <w:r w:rsidR="003E0361" w:rsidRPr="003E0361">
        <w:rPr>
          <w:rFonts w:ascii="Roboto" w:hAnsi="Roboto" w:cstheme="minorHAnsi"/>
          <w:sz w:val="22"/>
          <w:szCs w:val="22"/>
          <w:lang w:val="el-GR"/>
        </w:rPr>
        <w:t xml:space="preserve"> </w:t>
      </w:r>
      <w:r w:rsidR="003E0361">
        <w:rPr>
          <w:rFonts w:ascii="Roboto" w:hAnsi="Roboto" w:cstheme="minorHAnsi"/>
          <w:sz w:val="22"/>
          <w:szCs w:val="22"/>
          <w:lang w:val="el-GR"/>
        </w:rPr>
        <w:t>Εάν αυτό το χρονικό σημείο είναι εκτός της Ημέρας Κατανομής, επιβάλλονται επιπτώσεις από την αρχή της Ημέρας Κατανομής.</w:t>
      </w:r>
    </w:p>
    <w:p w14:paraId="20224769" w14:textId="10199C40" w:rsidR="00981152" w:rsidRPr="00981152" w:rsidRDefault="00981152" w:rsidP="00981152">
      <w:pPr>
        <w:pStyle w:val="Default"/>
        <w:numPr>
          <w:ilvl w:val="0"/>
          <w:numId w:val="4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 xml:space="preserve">Επιπτώσεις επιβάλλονται έως </w:t>
      </w:r>
      <w:r w:rsidR="00057AAF">
        <w:rPr>
          <w:rFonts w:ascii="Roboto" w:hAnsi="Roboto" w:cs="Tahoma"/>
          <w:bCs/>
          <w:sz w:val="22"/>
          <w:lang w:val="el-GR"/>
        </w:rPr>
        <w:t xml:space="preserve">και </w:t>
      </w:r>
      <w:r>
        <w:rPr>
          <w:rFonts w:ascii="Roboto" w:hAnsi="Roboto" w:cs="Tahoma"/>
          <w:bCs/>
          <w:sz w:val="22"/>
          <w:lang w:val="el-GR"/>
        </w:rPr>
        <w:t>το χρονικό σημείο που προσδιορίζεται προσθέτοντας τη χρονική διάρκεια που υπολογίστηκε στο σημείο (</w:t>
      </w:r>
      <w:r w:rsidRPr="00F55626">
        <w:rPr>
          <w:rFonts w:ascii="Roboto" w:hAnsi="Roboto" w:cs="Tahoma"/>
          <w:bCs/>
          <w:sz w:val="22"/>
          <w:lang w:val="el-GR"/>
        </w:rPr>
        <w:t>i</w:t>
      </w:r>
      <w:r w:rsidRPr="00981152">
        <w:rPr>
          <w:rFonts w:ascii="Roboto" w:hAnsi="Roboto" w:cs="Tahoma"/>
          <w:bCs/>
          <w:sz w:val="22"/>
          <w:lang w:val="el-GR"/>
        </w:rPr>
        <w:t xml:space="preserve">) </w:t>
      </w:r>
      <w:r w:rsidR="00057AAF">
        <w:rPr>
          <w:rFonts w:ascii="Roboto" w:hAnsi="Roboto" w:cs="Tahoma"/>
          <w:bCs/>
          <w:sz w:val="22"/>
          <w:lang w:val="el-GR"/>
        </w:rPr>
        <w:t>σ</w:t>
      </w:r>
      <w:r w:rsidR="00057AAF">
        <w:rPr>
          <w:rFonts w:ascii="Roboto" w:hAnsi="Roboto" w:cstheme="minorHAnsi"/>
          <w:sz w:val="22"/>
          <w:szCs w:val="22"/>
          <w:lang w:val="el-GR"/>
        </w:rPr>
        <w:t>το χρονικό σημείο που υπολογίστηκε στο σημείο (</w:t>
      </w:r>
      <w:r w:rsidR="00057AAF">
        <w:rPr>
          <w:rFonts w:ascii="Roboto" w:hAnsi="Roboto" w:cstheme="minorHAnsi"/>
          <w:sz w:val="22"/>
          <w:szCs w:val="22"/>
          <w:lang w:val="en-US"/>
        </w:rPr>
        <w:t>iii</w:t>
      </w:r>
      <w:r w:rsidR="00057AAF" w:rsidRPr="00057AAF">
        <w:rPr>
          <w:rFonts w:ascii="Roboto" w:hAnsi="Roboto" w:cstheme="minorHAnsi"/>
          <w:sz w:val="22"/>
          <w:szCs w:val="22"/>
          <w:lang w:val="el-GR"/>
        </w:rPr>
        <w:t>)</w:t>
      </w:r>
      <w:r w:rsidR="00057AAF">
        <w:rPr>
          <w:rFonts w:ascii="Roboto" w:hAnsi="Roboto" w:cstheme="minorHAnsi"/>
          <w:sz w:val="22"/>
          <w:szCs w:val="22"/>
          <w:lang w:val="el-GR"/>
        </w:rPr>
        <w:t>.</w:t>
      </w:r>
      <w:r w:rsidR="003E0361" w:rsidRPr="003E0361">
        <w:rPr>
          <w:rFonts w:ascii="Roboto" w:hAnsi="Roboto" w:cstheme="minorHAnsi"/>
          <w:sz w:val="22"/>
          <w:szCs w:val="22"/>
          <w:lang w:val="el-GR"/>
        </w:rPr>
        <w:t xml:space="preserve"> </w:t>
      </w:r>
      <w:r w:rsidR="003E0361">
        <w:rPr>
          <w:rFonts w:ascii="Roboto" w:hAnsi="Roboto" w:cstheme="minorHAnsi"/>
          <w:sz w:val="22"/>
          <w:szCs w:val="22"/>
          <w:lang w:val="el-GR"/>
        </w:rPr>
        <w:t>Εάν αυτό το χρονικό σημείο είναι εκτός της Ημέρας Κατανομής, επιβάλλονται επιπτώσεις έως το τέλος της Ημέρας Κατανομής.</w:t>
      </w:r>
    </w:p>
    <w:p w14:paraId="0768683A" w14:textId="77777777" w:rsidR="00EA4363" w:rsidRPr="005E5DBE" w:rsidRDefault="00EA4363" w:rsidP="00125500">
      <w:pPr>
        <w:pStyle w:val="Default"/>
        <w:spacing w:after="120"/>
        <w:ind w:left="360"/>
        <w:jc w:val="both"/>
        <w:rPr>
          <w:rFonts w:ascii="Roboto" w:hAnsi="Roboto" w:cs="Tahoma"/>
          <w:bCs/>
          <w:sz w:val="22"/>
          <w:lang w:val="el-GR"/>
        </w:rPr>
      </w:pPr>
    </w:p>
    <w:p w14:paraId="4B7338E9" w14:textId="52CCFBDA" w:rsidR="00EA4363" w:rsidRPr="008B4747" w:rsidRDefault="00EA4363" w:rsidP="00855624">
      <w:pPr>
        <w:pStyle w:val="Heading3"/>
        <w:ind w:left="993" w:hanging="606"/>
      </w:pPr>
      <w:r w:rsidRPr="006A336F">
        <w:t>Διάρκεια επιπτώ</w:t>
      </w:r>
      <w:r w:rsidRPr="00B275FD">
        <w:t>σεων από καταστάσεις μη εφικτού Προγράμματος Αγοράς ως συνέπεια ελέγχων Ελάχιστου Χρόνου Λειτουργίας</w:t>
      </w:r>
    </w:p>
    <w:p w14:paraId="14BA3CBF" w14:textId="1733681A" w:rsidR="00787642" w:rsidRDefault="00652C0E" w:rsidP="00125500">
      <w:pPr>
        <w:pStyle w:val="Default"/>
        <w:spacing w:after="120"/>
        <w:ind w:left="36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Η</w:t>
      </w:r>
      <w:r w:rsidR="00787642">
        <w:rPr>
          <w:rFonts w:ascii="Roboto" w:hAnsi="Roboto" w:cs="Tahoma"/>
          <w:bCs/>
          <w:sz w:val="22"/>
          <w:lang w:val="el-GR"/>
        </w:rPr>
        <w:t xml:space="preserve"> διάρκεια των επιπτώσεων μη εφικτού Προγράμματος Αγοράς </w:t>
      </w:r>
      <w:r w:rsidR="00495280">
        <w:rPr>
          <w:rFonts w:ascii="Roboto" w:hAnsi="Roboto" w:cs="Tahoma"/>
          <w:bCs/>
          <w:sz w:val="22"/>
          <w:lang w:val="el-GR"/>
        </w:rPr>
        <w:t xml:space="preserve">σε περίπτωση παραβίασης του περιορισμού Ελάχιστου Χρόνου Λειτουργίας </w:t>
      </w:r>
      <w:r>
        <w:rPr>
          <w:rFonts w:ascii="Roboto" w:hAnsi="Roboto" w:cs="Tahoma"/>
          <w:bCs/>
          <w:sz w:val="22"/>
          <w:lang w:val="el-GR"/>
        </w:rPr>
        <w:t xml:space="preserve">προτείνεται </w:t>
      </w:r>
      <w:r w:rsidR="00787642">
        <w:rPr>
          <w:rFonts w:ascii="Roboto" w:hAnsi="Roboto" w:cs="Tahoma"/>
          <w:bCs/>
          <w:sz w:val="22"/>
          <w:lang w:val="el-GR"/>
        </w:rPr>
        <w:t>να προσδιορίζεται ως εξής:</w:t>
      </w:r>
    </w:p>
    <w:p w14:paraId="2108EBB1" w14:textId="77777777" w:rsidR="00233026" w:rsidRDefault="00233026" w:rsidP="00233026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>
        <w:rPr>
          <w:rFonts w:ascii="Roboto" w:hAnsi="Roboto" w:cstheme="minorHAnsi"/>
          <w:lang w:val="el-GR"/>
        </w:rPr>
        <w:t>Υπολογίζεται ο επιπλέον χρόνος λειτουργίας που απαιτείται ώστε να μην παραβιάζεται ο σχετικός περιορισμός</w:t>
      </w:r>
      <w:r w:rsidRPr="000A779D">
        <w:rPr>
          <w:rFonts w:ascii="Roboto" w:hAnsi="Roboto" w:cstheme="minorHAnsi"/>
          <w:lang w:val="el-GR"/>
        </w:rPr>
        <w:t xml:space="preserve"> </w:t>
      </w:r>
      <w:r>
        <w:rPr>
          <w:rFonts w:ascii="Roboto" w:hAnsi="Roboto" w:cstheme="minorHAnsi"/>
          <w:lang w:val="el-GR"/>
        </w:rPr>
        <w:t>ελάχιστου χρόνου λειτουργίας της οντότητας, συνυπολογίζοντας και το χρόνο που διαρκεί η εκκίνηση και η σβέση στα άκρα της περιόδου λειτουργίας που ελέγχεται (εφόσον υπάρχουν). Ο χρόνος αυτός υπολογίζεται σε ακέραιες ώρες (με στρογγυλοποίηση προς τα επάνω αν απαιτείται).</w:t>
      </w:r>
    </w:p>
    <w:p w14:paraId="539EB34D" w14:textId="6F4773F7" w:rsidR="003E0361" w:rsidRDefault="003E0361" w:rsidP="003E0361">
      <w:pPr>
        <w:pStyle w:val="Default"/>
        <w:numPr>
          <w:ilvl w:val="0"/>
          <w:numId w:val="8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 xml:space="preserve">Προσδιορίζεται </w:t>
      </w:r>
      <w:r>
        <w:rPr>
          <w:rFonts w:ascii="Roboto" w:hAnsi="Roboto" w:cstheme="minorHAnsi"/>
          <w:sz w:val="22"/>
          <w:szCs w:val="22"/>
          <w:lang w:val="el-GR"/>
        </w:rPr>
        <w:t>η πρώτη Αγοραία Χρονική Μονάδα</w:t>
      </w:r>
      <w:r>
        <w:rPr>
          <w:rFonts w:ascii="Roboto" w:hAnsi="Roboto" w:cs="Tahoma"/>
          <w:bCs/>
          <w:sz w:val="22"/>
          <w:lang w:val="el-GR"/>
        </w:rPr>
        <w:t xml:space="preserve"> στην οποία η οντότητα βρίσκεται σε </w:t>
      </w:r>
      <w:r w:rsidRPr="0061496E">
        <w:rPr>
          <w:rFonts w:ascii="Roboto" w:hAnsi="Roboto" w:cs="Tahoma"/>
          <w:bCs/>
          <w:sz w:val="22"/>
          <w:lang w:val="el-GR"/>
        </w:rPr>
        <w:t xml:space="preserve">Κατάσταση </w:t>
      </w:r>
      <w:r>
        <w:rPr>
          <w:rFonts w:ascii="Roboto" w:hAnsi="Roboto" w:cs="Tahoma"/>
          <w:bCs/>
          <w:sz w:val="22"/>
          <w:lang w:val="el-GR"/>
        </w:rPr>
        <w:t xml:space="preserve">Εκκίνησης </w:t>
      </w:r>
      <w:r w:rsidRPr="0061496E">
        <w:rPr>
          <w:rFonts w:ascii="Roboto" w:hAnsi="Roboto" w:cs="Tahoma"/>
          <w:bCs/>
          <w:sz w:val="22"/>
          <w:lang w:val="el-GR"/>
        </w:rPr>
        <w:t xml:space="preserve">ΠΑ </w:t>
      </w:r>
      <w:r>
        <w:rPr>
          <w:rFonts w:ascii="Roboto" w:hAnsi="Roboto" w:cs="Tahoma"/>
          <w:bCs/>
          <w:sz w:val="22"/>
          <w:lang w:val="el-GR"/>
        </w:rPr>
        <w:t>εντός του εξεταζόμενου κύκλου εκκίνησης/σβέσης στον οποίο ανιχνεύτηκε παραβίαση.</w:t>
      </w:r>
    </w:p>
    <w:p w14:paraId="0A518617" w14:textId="21F3B0AA" w:rsidR="003E0361" w:rsidRDefault="003E0361" w:rsidP="003E0361">
      <w:pPr>
        <w:pStyle w:val="Default"/>
        <w:numPr>
          <w:ilvl w:val="0"/>
          <w:numId w:val="8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 xml:space="preserve">Προσδιορίζεται </w:t>
      </w:r>
      <w:r w:rsidR="007A648C">
        <w:rPr>
          <w:rFonts w:ascii="Roboto" w:hAnsi="Roboto" w:cs="Tahoma"/>
          <w:bCs/>
          <w:sz w:val="22"/>
          <w:lang w:val="el-GR"/>
        </w:rPr>
        <w:t xml:space="preserve">η </w:t>
      </w:r>
      <w:r w:rsidR="007A648C">
        <w:rPr>
          <w:rFonts w:ascii="Roboto" w:hAnsi="Roboto" w:cstheme="minorHAnsi"/>
          <w:sz w:val="22"/>
          <w:szCs w:val="22"/>
          <w:lang w:val="el-GR"/>
        </w:rPr>
        <w:t>πρώτη Αγοραία Χρονική Μονάδα</w:t>
      </w:r>
      <w:r w:rsidR="007A648C" w:rsidRPr="001D7D3A">
        <w:rPr>
          <w:rFonts w:ascii="Roboto" w:hAnsi="Roboto" w:cs="Tahoma"/>
          <w:bCs/>
          <w:sz w:val="22"/>
          <w:lang w:val="el-GR"/>
        </w:rPr>
        <w:t xml:space="preserve"> </w:t>
      </w:r>
      <w:r w:rsidR="007A648C">
        <w:rPr>
          <w:rFonts w:ascii="Roboto" w:hAnsi="Roboto" w:cs="Tahoma"/>
          <w:bCs/>
          <w:sz w:val="22"/>
          <w:lang w:val="el-GR"/>
        </w:rPr>
        <w:t xml:space="preserve">στην οποία η οντότητα βρίσκεται </w:t>
      </w:r>
      <w:r w:rsidR="007A648C" w:rsidRPr="0061496E">
        <w:rPr>
          <w:rFonts w:ascii="Roboto" w:hAnsi="Roboto" w:cs="Tahoma"/>
          <w:bCs/>
          <w:sz w:val="22"/>
          <w:lang w:val="el-GR"/>
        </w:rPr>
        <w:t xml:space="preserve">Κατάσταση </w:t>
      </w:r>
      <w:r w:rsidR="007A648C" w:rsidRPr="00F55626">
        <w:rPr>
          <w:rFonts w:ascii="Roboto" w:hAnsi="Roboto" w:cs="Tahoma"/>
          <w:bCs/>
          <w:sz w:val="22"/>
          <w:lang w:val="el-GR"/>
        </w:rPr>
        <w:t xml:space="preserve">Μηδενικής Παραγωγής </w:t>
      </w:r>
      <w:r w:rsidR="007A648C" w:rsidRPr="0061496E">
        <w:rPr>
          <w:rFonts w:ascii="Roboto" w:hAnsi="Roboto" w:cs="Tahoma"/>
          <w:bCs/>
          <w:sz w:val="22"/>
          <w:lang w:val="el-GR"/>
        </w:rPr>
        <w:t xml:space="preserve">ΠΑ </w:t>
      </w:r>
      <w:r w:rsidR="007A648C">
        <w:rPr>
          <w:rFonts w:ascii="Roboto" w:hAnsi="Roboto" w:cs="Tahoma"/>
          <w:bCs/>
          <w:sz w:val="22"/>
          <w:lang w:val="el-GR"/>
        </w:rPr>
        <w:t>μετά τον εξεταζόμενο κύκλο εκκίνησης/σβέσης όπου ανιχνεύτηκε παραβίαση</w:t>
      </w:r>
      <w:r w:rsidR="00AA0B46">
        <w:rPr>
          <w:rFonts w:ascii="Roboto" w:hAnsi="Roboto" w:cs="Tahoma"/>
          <w:bCs/>
          <w:sz w:val="22"/>
          <w:lang w:val="el-GR"/>
        </w:rPr>
        <w:t>.</w:t>
      </w:r>
    </w:p>
    <w:p w14:paraId="64724036" w14:textId="77777777" w:rsidR="007A648C" w:rsidRPr="00981152" w:rsidRDefault="007A648C" w:rsidP="007A648C">
      <w:pPr>
        <w:pStyle w:val="Default"/>
        <w:numPr>
          <w:ilvl w:val="0"/>
          <w:numId w:val="8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Επιπτώσεις επιβάλλονται ξεκινώντας από το χρονικό σημείο που προσδιορίζεται αφαιρώντας τη χρονική διάρκεια που υπολογίστηκε στο σημείο (</w:t>
      </w:r>
      <w:r>
        <w:rPr>
          <w:rFonts w:ascii="Roboto" w:hAnsi="Roboto" w:cs="Tahoma"/>
          <w:bCs/>
          <w:sz w:val="22"/>
          <w:lang w:val="en-US"/>
        </w:rPr>
        <w:t>i</w:t>
      </w:r>
      <w:r w:rsidRPr="00981152">
        <w:rPr>
          <w:rFonts w:ascii="Roboto" w:hAnsi="Roboto" w:cs="Tahoma"/>
          <w:bCs/>
          <w:sz w:val="22"/>
          <w:lang w:val="el-GR"/>
        </w:rPr>
        <w:t xml:space="preserve">) </w:t>
      </w:r>
      <w:r>
        <w:rPr>
          <w:rFonts w:ascii="Roboto" w:hAnsi="Roboto" w:cs="Tahoma"/>
          <w:bCs/>
          <w:sz w:val="22"/>
          <w:lang w:val="el-GR"/>
        </w:rPr>
        <w:t xml:space="preserve">από </w:t>
      </w:r>
      <w:r>
        <w:rPr>
          <w:rFonts w:ascii="Roboto" w:hAnsi="Roboto" w:cstheme="minorHAnsi"/>
          <w:sz w:val="22"/>
          <w:szCs w:val="22"/>
          <w:lang w:val="el-GR"/>
        </w:rPr>
        <w:t>το χρονικό σημείο που υπολογίστηκε στο σημείο (</w:t>
      </w:r>
      <w:r>
        <w:rPr>
          <w:rFonts w:ascii="Roboto" w:hAnsi="Roboto" w:cstheme="minorHAnsi"/>
          <w:sz w:val="22"/>
          <w:szCs w:val="22"/>
          <w:lang w:val="en-US"/>
        </w:rPr>
        <w:t>ii</w:t>
      </w:r>
      <w:r w:rsidRPr="00057AAF">
        <w:rPr>
          <w:rFonts w:ascii="Roboto" w:hAnsi="Roboto" w:cstheme="minorHAnsi"/>
          <w:sz w:val="22"/>
          <w:szCs w:val="22"/>
          <w:lang w:val="el-GR"/>
        </w:rPr>
        <w:t>)</w:t>
      </w:r>
      <w:r>
        <w:rPr>
          <w:rFonts w:ascii="Roboto" w:hAnsi="Roboto" w:cstheme="minorHAnsi"/>
          <w:sz w:val="22"/>
          <w:szCs w:val="22"/>
          <w:lang w:val="el-GR"/>
        </w:rPr>
        <w:t>.</w:t>
      </w:r>
      <w:r w:rsidRPr="003E0361">
        <w:rPr>
          <w:rFonts w:ascii="Roboto" w:hAnsi="Roboto" w:cstheme="minorHAnsi"/>
          <w:sz w:val="22"/>
          <w:szCs w:val="22"/>
          <w:lang w:val="el-GR"/>
        </w:rPr>
        <w:t xml:space="preserve"> </w:t>
      </w:r>
      <w:r>
        <w:rPr>
          <w:rFonts w:ascii="Roboto" w:hAnsi="Roboto" w:cstheme="minorHAnsi"/>
          <w:sz w:val="22"/>
          <w:szCs w:val="22"/>
          <w:lang w:val="el-GR"/>
        </w:rPr>
        <w:t>Εάν αυτό το χρονικό σημείο είναι εκτός της Ημέρας Κατανομής, επιβάλλονται επιπτώσεις από την αρχή της Ημέρας Κατανομής.</w:t>
      </w:r>
    </w:p>
    <w:p w14:paraId="0E163BBA" w14:textId="77777777" w:rsidR="007A648C" w:rsidRPr="00981152" w:rsidRDefault="007A648C" w:rsidP="007A648C">
      <w:pPr>
        <w:pStyle w:val="Default"/>
        <w:numPr>
          <w:ilvl w:val="0"/>
          <w:numId w:val="8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Επιπτώσεις επιβάλλονται έως και το χρονικό σημείο που προσδιορίζεται προσθέτοντας τη χρονική διάρκεια που υπολογίστηκε στο σημείο (</w:t>
      </w:r>
      <w:r w:rsidRPr="00F55626">
        <w:rPr>
          <w:rFonts w:ascii="Roboto" w:hAnsi="Roboto" w:cs="Tahoma"/>
          <w:bCs/>
          <w:sz w:val="22"/>
          <w:lang w:val="el-GR"/>
        </w:rPr>
        <w:t>i</w:t>
      </w:r>
      <w:r w:rsidRPr="00981152">
        <w:rPr>
          <w:rFonts w:ascii="Roboto" w:hAnsi="Roboto" w:cs="Tahoma"/>
          <w:bCs/>
          <w:sz w:val="22"/>
          <w:lang w:val="el-GR"/>
        </w:rPr>
        <w:t xml:space="preserve">) </w:t>
      </w:r>
      <w:r>
        <w:rPr>
          <w:rFonts w:ascii="Roboto" w:hAnsi="Roboto" w:cs="Tahoma"/>
          <w:bCs/>
          <w:sz w:val="22"/>
          <w:lang w:val="el-GR"/>
        </w:rPr>
        <w:t>σ</w:t>
      </w:r>
      <w:r>
        <w:rPr>
          <w:rFonts w:ascii="Roboto" w:hAnsi="Roboto" w:cstheme="minorHAnsi"/>
          <w:sz w:val="22"/>
          <w:szCs w:val="22"/>
          <w:lang w:val="el-GR"/>
        </w:rPr>
        <w:t>το χρονικό σημείο που υπολογίστηκε στο σημείο (</w:t>
      </w:r>
      <w:r>
        <w:rPr>
          <w:rFonts w:ascii="Roboto" w:hAnsi="Roboto" w:cstheme="minorHAnsi"/>
          <w:sz w:val="22"/>
          <w:szCs w:val="22"/>
          <w:lang w:val="en-US"/>
        </w:rPr>
        <w:t>iii</w:t>
      </w:r>
      <w:r w:rsidRPr="00057AAF">
        <w:rPr>
          <w:rFonts w:ascii="Roboto" w:hAnsi="Roboto" w:cstheme="minorHAnsi"/>
          <w:sz w:val="22"/>
          <w:szCs w:val="22"/>
          <w:lang w:val="el-GR"/>
        </w:rPr>
        <w:t>)</w:t>
      </w:r>
      <w:r>
        <w:rPr>
          <w:rFonts w:ascii="Roboto" w:hAnsi="Roboto" w:cstheme="minorHAnsi"/>
          <w:sz w:val="22"/>
          <w:szCs w:val="22"/>
          <w:lang w:val="el-GR"/>
        </w:rPr>
        <w:t>.</w:t>
      </w:r>
      <w:r w:rsidRPr="003E0361">
        <w:rPr>
          <w:rFonts w:ascii="Roboto" w:hAnsi="Roboto" w:cstheme="minorHAnsi"/>
          <w:sz w:val="22"/>
          <w:szCs w:val="22"/>
          <w:lang w:val="el-GR"/>
        </w:rPr>
        <w:t xml:space="preserve"> </w:t>
      </w:r>
      <w:r>
        <w:rPr>
          <w:rFonts w:ascii="Roboto" w:hAnsi="Roboto" w:cstheme="minorHAnsi"/>
          <w:sz w:val="22"/>
          <w:szCs w:val="22"/>
          <w:lang w:val="el-GR"/>
        </w:rPr>
        <w:t>Εάν αυτό το χρονικό σημείο είναι εκτός της Ημέρας Κατανομής, επιβάλλονται επιπτώσεις έως το τέλος της Ημέρας Κατανομής.</w:t>
      </w:r>
    </w:p>
    <w:p w14:paraId="3B0AF6D5" w14:textId="77777777" w:rsidR="00EA4363" w:rsidRPr="00DF55CA" w:rsidRDefault="00EA4363" w:rsidP="00125500">
      <w:pPr>
        <w:pStyle w:val="Default"/>
        <w:spacing w:after="120"/>
        <w:ind w:left="360"/>
        <w:jc w:val="both"/>
        <w:rPr>
          <w:rFonts w:ascii="Roboto" w:hAnsi="Roboto" w:cs="Tahoma"/>
          <w:sz w:val="22"/>
          <w:lang w:val="el-GR"/>
        </w:rPr>
      </w:pPr>
    </w:p>
    <w:p w14:paraId="76EE4E0F" w14:textId="4C68FA85" w:rsidR="00EA4363" w:rsidRPr="008B4747" w:rsidRDefault="00EA4363" w:rsidP="00855624">
      <w:pPr>
        <w:pStyle w:val="Heading3"/>
        <w:ind w:left="993" w:hanging="606"/>
      </w:pPr>
      <w:r w:rsidRPr="006A336F">
        <w:t>Διάρκεια επιπτώ</w:t>
      </w:r>
      <w:r w:rsidRPr="00B275FD">
        <w:t>σεων από καταστάσεις μη εφικτού Προγράμματος Αγοράς ως συνέπεια ελέγχων Μεταβάσεων</w:t>
      </w:r>
    </w:p>
    <w:p w14:paraId="5EC8301F" w14:textId="3A868214" w:rsidR="00C656AF" w:rsidRDefault="00652C0E" w:rsidP="00125500">
      <w:pPr>
        <w:pStyle w:val="Default"/>
        <w:spacing w:after="120"/>
        <w:ind w:left="360"/>
        <w:jc w:val="both"/>
        <w:rPr>
          <w:rFonts w:ascii="Roboto" w:hAnsi="Roboto" w:cs="Tahoma"/>
          <w:bCs/>
          <w:sz w:val="22"/>
          <w:szCs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Η</w:t>
      </w:r>
      <w:r w:rsidR="00C656AF">
        <w:rPr>
          <w:rFonts w:ascii="Roboto" w:hAnsi="Roboto" w:cs="Tahoma"/>
          <w:bCs/>
          <w:sz w:val="22"/>
          <w:lang w:val="el-GR"/>
        </w:rPr>
        <w:t xml:space="preserve"> διάρκεια των επιπτώσεων μη εφικτού Προγράμματος Αγοράς </w:t>
      </w:r>
      <w:r>
        <w:rPr>
          <w:rFonts w:ascii="Roboto" w:hAnsi="Roboto" w:cs="Tahoma"/>
          <w:bCs/>
          <w:sz w:val="22"/>
          <w:lang w:val="el-GR"/>
        </w:rPr>
        <w:t xml:space="preserve">σε περίπτωση παραβίασης </w:t>
      </w:r>
      <w:r w:rsidRPr="00F27808">
        <w:rPr>
          <w:rFonts w:ascii="Roboto" w:hAnsi="Roboto" w:cs="Tahoma"/>
          <w:bCs/>
          <w:sz w:val="22"/>
          <w:szCs w:val="22"/>
          <w:lang w:val="el-GR"/>
        </w:rPr>
        <w:t xml:space="preserve">περιορισμών μεταβάσεων προτείνεται </w:t>
      </w:r>
      <w:r w:rsidR="00C656AF" w:rsidRPr="00F27808">
        <w:rPr>
          <w:rFonts w:ascii="Roboto" w:hAnsi="Roboto" w:cs="Tahoma"/>
          <w:bCs/>
          <w:sz w:val="22"/>
          <w:szCs w:val="22"/>
          <w:lang w:val="el-GR"/>
        </w:rPr>
        <w:t>να προσδιορίζεται ως εξής:</w:t>
      </w:r>
    </w:p>
    <w:p w14:paraId="65D547B4" w14:textId="77777777" w:rsidR="003755CE" w:rsidRPr="0066409E" w:rsidRDefault="003755CE" w:rsidP="003755CE">
      <w:pPr>
        <w:pStyle w:val="ListParagraph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>
        <w:rPr>
          <w:rFonts w:ascii="Roboto" w:hAnsi="Roboto" w:cstheme="minorHAnsi"/>
          <w:lang w:val="el-GR"/>
        </w:rPr>
        <w:t>Θεωρείται ότι γίνεται μετάβαση</w:t>
      </w:r>
      <w:r w:rsidRPr="0066409E">
        <w:rPr>
          <w:rFonts w:ascii="Roboto" w:hAnsi="Roboto" w:cstheme="minorHAnsi"/>
          <w:lang w:val="el-GR"/>
        </w:rPr>
        <w:t xml:space="preserve"> σε διάταξη της οποίας η λειτουργία είναι εφικτή στο επίπεδο παραγωγής που προκύπτει από το Πρόγραμμα Αγοράς</w:t>
      </w:r>
      <w:r>
        <w:rPr>
          <w:rFonts w:ascii="Roboto" w:hAnsi="Roboto" w:cstheme="minorHAnsi"/>
          <w:lang w:val="el-GR"/>
        </w:rPr>
        <w:t xml:space="preserve"> κατά την Αγοραία Χρονική Μονάδα</w:t>
      </w:r>
      <w:r w:rsidRPr="0066409E">
        <w:rPr>
          <w:rFonts w:ascii="Roboto" w:hAnsi="Roboto" w:cstheme="minorHAnsi"/>
          <w:lang w:val="el-GR"/>
        </w:rPr>
        <w:t xml:space="preserve"> όπου σύμφωνα με το Πρόγραμμα Αγοράς, πρέπει να ολοκληρωθεί η </w:t>
      </w:r>
      <w:r>
        <w:rPr>
          <w:rFonts w:ascii="Roboto" w:hAnsi="Roboto" w:cstheme="minorHAnsi"/>
          <w:lang w:val="el-GR"/>
        </w:rPr>
        <w:t xml:space="preserve">μετάβαση (τέλος </w:t>
      </w:r>
      <w:r w:rsidRPr="007114A2">
        <w:rPr>
          <w:rFonts w:ascii="Roboto" w:hAnsi="Roboto" w:cstheme="minorHAnsi"/>
          <w:lang w:val="el-GR"/>
        </w:rPr>
        <w:t>Κατάσταση</w:t>
      </w:r>
      <w:r>
        <w:rPr>
          <w:rFonts w:ascii="Roboto" w:hAnsi="Roboto" w:cstheme="minorHAnsi"/>
          <w:lang w:val="el-GR"/>
        </w:rPr>
        <w:t>ς</w:t>
      </w:r>
      <w:r w:rsidRPr="007114A2">
        <w:rPr>
          <w:rFonts w:ascii="Roboto" w:hAnsi="Roboto" w:cstheme="minorHAnsi"/>
          <w:lang w:val="el-GR"/>
        </w:rPr>
        <w:t xml:space="preserve"> Μετάβασης ΠΑ</w:t>
      </w:r>
      <w:r>
        <w:rPr>
          <w:rFonts w:ascii="Roboto" w:hAnsi="Roboto" w:cstheme="minorHAnsi"/>
          <w:lang w:val="el-GR"/>
        </w:rPr>
        <w:t>)</w:t>
      </w:r>
      <w:r w:rsidRPr="0066409E">
        <w:rPr>
          <w:rFonts w:ascii="Roboto" w:hAnsi="Roboto" w:cstheme="minorHAnsi"/>
          <w:lang w:val="el-GR"/>
        </w:rPr>
        <w:t>.</w:t>
      </w:r>
      <w:r>
        <w:rPr>
          <w:rFonts w:ascii="Roboto" w:hAnsi="Roboto" w:cstheme="minorHAnsi"/>
          <w:lang w:val="el-GR"/>
        </w:rPr>
        <w:t xml:space="preserve"> </w:t>
      </w:r>
      <w:r w:rsidRPr="0066409E">
        <w:rPr>
          <w:rFonts w:ascii="Roboto" w:hAnsi="Roboto" w:cstheme="minorHAnsi"/>
          <w:lang w:val="el-GR"/>
        </w:rPr>
        <w:t xml:space="preserve">Υπολογίζεται η μέγιστη διάρκεια μετάβασης της οντότητας </w:t>
      </w:r>
      <w:r>
        <w:rPr>
          <w:rFonts w:ascii="Roboto" w:hAnsi="Roboto" w:cstheme="minorHAnsi"/>
          <w:lang w:val="el-GR"/>
        </w:rPr>
        <w:t xml:space="preserve">στη διάταξη αυτή </w:t>
      </w:r>
      <w:r w:rsidRPr="0066409E">
        <w:rPr>
          <w:rFonts w:ascii="Roboto" w:hAnsi="Roboto" w:cstheme="minorHAnsi"/>
          <w:lang w:val="el-GR"/>
        </w:rPr>
        <w:t>(μετάβαση σε διάταξη που βρίσκεται σε ψυχρή κατάσταση)</w:t>
      </w:r>
      <w:r>
        <w:rPr>
          <w:rFonts w:ascii="Roboto" w:hAnsi="Roboto" w:cstheme="minorHAnsi"/>
          <w:lang w:val="el-GR"/>
        </w:rPr>
        <w:t>.</w:t>
      </w:r>
    </w:p>
    <w:p w14:paraId="422CC1AC" w14:textId="77777777" w:rsidR="003755CE" w:rsidRPr="00BD62FD" w:rsidRDefault="003755CE" w:rsidP="003755CE">
      <w:pPr>
        <w:pStyle w:val="ListParagraph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BD62FD">
        <w:rPr>
          <w:rFonts w:ascii="Roboto" w:hAnsi="Roboto" w:cstheme="minorHAnsi"/>
          <w:lang w:val="el-GR"/>
        </w:rPr>
        <w:t xml:space="preserve">Προσδιορίζεται </w:t>
      </w:r>
      <w:r>
        <w:rPr>
          <w:rFonts w:ascii="Roboto" w:hAnsi="Roboto" w:cstheme="minorHAnsi"/>
          <w:lang w:val="el-GR"/>
        </w:rPr>
        <w:t>η Αγοραία Χρονική Μονάδα</w:t>
      </w:r>
      <w:r w:rsidRPr="00BD62FD">
        <w:rPr>
          <w:rFonts w:ascii="Roboto" w:hAnsi="Roboto" w:cstheme="minorHAnsi"/>
          <w:lang w:val="el-GR"/>
        </w:rPr>
        <w:t xml:space="preserve"> </w:t>
      </w:r>
      <w:r>
        <w:rPr>
          <w:rFonts w:ascii="Roboto" w:hAnsi="Roboto" w:cstheme="minorHAnsi"/>
          <w:lang w:val="el-GR"/>
        </w:rPr>
        <w:t>ακριβώς πριν το σημείο που πρέπει να ολοκληρωθεί η μετάβαση</w:t>
      </w:r>
      <w:r w:rsidRPr="00BD62FD">
        <w:rPr>
          <w:rFonts w:ascii="Roboto" w:hAnsi="Roboto" w:cstheme="minorHAnsi"/>
          <w:lang w:val="el-GR"/>
        </w:rPr>
        <w:t>.</w:t>
      </w:r>
    </w:p>
    <w:p w14:paraId="4A0EB1EF" w14:textId="77777777" w:rsidR="003755CE" w:rsidRPr="00BD62FD" w:rsidRDefault="003755CE" w:rsidP="003755CE">
      <w:pPr>
        <w:pStyle w:val="ListParagraph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BD62FD">
        <w:rPr>
          <w:rFonts w:ascii="Roboto" w:hAnsi="Roboto" w:cstheme="minorHAnsi"/>
          <w:lang w:val="el-GR"/>
        </w:rPr>
        <w:t xml:space="preserve">Προσδιορίζεται η </w:t>
      </w:r>
      <w:r>
        <w:rPr>
          <w:rFonts w:ascii="Roboto" w:hAnsi="Roboto" w:cstheme="minorHAnsi"/>
          <w:lang w:val="el-GR"/>
        </w:rPr>
        <w:t>Αγοραία Χρονική Μονάδα</w:t>
      </w:r>
      <w:r w:rsidRPr="00BD62FD">
        <w:rPr>
          <w:rFonts w:ascii="Roboto" w:hAnsi="Roboto" w:cstheme="minorHAnsi"/>
          <w:lang w:val="el-GR"/>
        </w:rPr>
        <w:t xml:space="preserve"> όπου σύμφωνα με το Πρόγραμμα Αγοράς, πρέπει να ολοκληρωθεί η </w:t>
      </w:r>
      <w:r>
        <w:rPr>
          <w:rFonts w:ascii="Roboto" w:hAnsi="Roboto" w:cstheme="minorHAnsi"/>
          <w:lang w:val="el-GR"/>
        </w:rPr>
        <w:t xml:space="preserve">μετάβαση (τέλος </w:t>
      </w:r>
      <w:r w:rsidRPr="007114A2">
        <w:rPr>
          <w:rFonts w:ascii="Roboto" w:hAnsi="Roboto" w:cstheme="minorHAnsi"/>
          <w:lang w:val="el-GR"/>
        </w:rPr>
        <w:t>Κατάσταση</w:t>
      </w:r>
      <w:r>
        <w:rPr>
          <w:rFonts w:ascii="Roboto" w:hAnsi="Roboto" w:cstheme="minorHAnsi"/>
          <w:lang w:val="el-GR"/>
        </w:rPr>
        <w:t>ς</w:t>
      </w:r>
      <w:r w:rsidRPr="007114A2">
        <w:rPr>
          <w:rFonts w:ascii="Roboto" w:hAnsi="Roboto" w:cstheme="minorHAnsi"/>
          <w:lang w:val="el-GR"/>
        </w:rPr>
        <w:t xml:space="preserve"> Μετάβασης ΠΑ</w:t>
      </w:r>
      <w:r>
        <w:rPr>
          <w:rFonts w:ascii="Roboto" w:hAnsi="Roboto" w:cstheme="minorHAnsi"/>
          <w:lang w:val="el-GR"/>
        </w:rPr>
        <w:t>).</w:t>
      </w:r>
    </w:p>
    <w:p w14:paraId="65B604AE" w14:textId="77777777" w:rsidR="00AA0B46" w:rsidRPr="00981152" w:rsidRDefault="00AA0B46" w:rsidP="00AA0B46">
      <w:pPr>
        <w:pStyle w:val="Default"/>
        <w:numPr>
          <w:ilvl w:val="0"/>
          <w:numId w:val="27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Επιπτώσεις επιβάλλονται ξεκινώντας από το χρονικό σημείο που προσδιορίζεται αφαιρώντας τη χρονική διάρκεια που υπολογίστηκε στο σημείο (</w:t>
      </w:r>
      <w:r>
        <w:rPr>
          <w:rFonts w:ascii="Roboto" w:hAnsi="Roboto" w:cs="Tahoma"/>
          <w:bCs/>
          <w:sz w:val="22"/>
          <w:lang w:val="en-US"/>
        </w:rPr>
        <w:t>i</w:t>
      </w:r>
      <w:r w:rsidRPr="00981152">
        <w:rPr>
          <w:rFonts w:ascii="Roboto" w:hAnsi="Roboto" w:cs="Tahoma"/>
          <w:bCs/>
          <w:sz w:val="22"/>
          <w:lang w:val="el-GR"/>
        </w:rPr>
        <w:t xml:space="preserve">) </w:t>
      </w:r>
      <w:r>
        <w:rPr>
          <w:rFonts w:ascii="Roboto" w:hAnsi="Roboto" w:cs="Tahoma"/>
          <w:bCs/>
          <w:sz w:val="22"/>
          <w:lang w:val="el-GR"/>
        </w:rPr>
        <w:t xml:space="preserve">από </w:t>
      </w:r>
      <w:r>
        <w:rPr>
          <w:rFonts w:ascii="Roboto" w:hAnsi="Roboto" w:cstheme="minorHAnsi"/>
          <w:sz w:val="22"/>
          <w:szCs w:val="22"/>
          <w:lang w:val="el-GR"/>
        </w:rPr>
        <w:t>το χρονικό σημείο που υπολογίστηκε στο σημείο (</w:t>
      </w:r>
      <w:r>
        <w:rPr>
          <w:rFonts w:ascii="Roboto" w:hAnsi="Roboto" w:cstheme="minorHAnsi"/>
          <w:sz w:val="22"/>
          <w:szCs w:val="22"/>
          <w:lang w:val="en-US"/>
        </w:rPr>
        <w:t>ii</w:t>
      </w:r>
      <w:r w:rsidRPr="00057AAF">
        <w:rPr>
          <w:rFonts w:ascii="Roboto" w:hAnsi="Roboto" w:cstheme="minorHAnsi"/>
          <w:sz w:val="22"/>
          <w:szCs w:val="22"/>
          <w:lang w:val="el-GR"/>
        </w:rPr>
        <w:t>)</w:t>
      </w:r>
      <w:r>
        <w:rPr>
          <w:rFonts w:ascii="Roboto" w:hAnsi="Roboto" w:cstheme="minorHAnsi"/>
          <w:sz w:val="22"/>
          <w:szCs w:val="22"/>
          <w:lang w:val="el-GR"/>
        </w:rPr>
        <w:t>.</w:t>
      </w:r>
      <w:r w:rsidRPr="003E0361">
        <w:rPr>
          <w:rFonts w:ascii="Roboto" w:hAnsi="Roboto" w:cstheme="minorHAnsi"/>
          <w:sz w:val="22"/>
          <w:szCs w:val="22"/>
          <w:lang w:val="el-GR"/>
        </w:rPr>
        <w:t xml:space="preserve"> </w:t>
      </w:r>
      <w:r>
        <w:rPr>
          <w:rFonts w:ascii="Roboto" w:hAnsi="Roboto" w:cstheme="minorHAnsi"/>
          <w:sz w:val="22"/>
          <w:szCs w:val="22"/>
          <w:lang w:val="el-GR"/>
        </w:rPr>
        <w:t>Εάν αυτό το χρονικό σημείο είναι εκτός της Ημέρας Κατανομής, επιβάλλονται επιπτώσεις από την αρχή της Ημέρας Κατανομής.</w:t>
      </w:r>
    </w:p>
    <w:p w14:paraId="12DE6F5D" w14:textId="77777777" w:rsidR="00AA0B46" w:rsidRPr="00981152" w:rsidRDefault="00AA0B46" w:rsidP="00AA0B46">
      <w:pPr>
        <w:pStyle w:val="Default"/>
        <w:numPr>
          <w:ilvl w:val="0"/>
          <w:numId w:val="27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Επιπτώσεις επιβάλλονται έως και το χρονικό σημείο που προσδιορίζεται προσθέτοντας τη χρονική διάρκεια που υπολογίστηκε στο σημείο (</w:t>
      </w:r>
      <w:r w:rsidRPr="00F55626">
        <w:rPr>
          <w:rFonts w:ascii="Roboto" w:hAnsi="Roboto" w:cs="Tahoma"/>
          <w:bCs/>
          <w:sz w:val="22"/>
          <w:lang w:val="el-GR"/>
        </w:rPr>
        <w:t>i</w:t>
      </w:r>
      <w:r w:rsidRPr="00981152">
        <w:rPr>
          <w:rFonts w:ascii="Roboto" w:hAnsi="Roboto" w:cs="Tahoma"/>
          <w:bCs/>
          <w:sz w:val="22"/>
          <w:lang w:val="el-GR"/>
        </w:rPr>
        <w:t xml:space="preserve">) </w:t>
      </w:r>
      <w:r>
        <w:rPr>
          <w:rFonts w:ascii="Roboto" w:hAnsi="Roboto" w:cs="Tahoma"/>
          <w:bCs/>
          <w:sz w:val="22"/>
          <w:lang w:val="el-GR"/>
        </w:rPr>
        <w:t>σ</w:t>
      </w:r>
      <w:r>
        <w:rPr>
          <w:rFonts w:ascii="Roboto" w:hAnsi="Roboto" w:cstheme="minorHAnsi"/>
          <w:sz w:val="22"/>
          <w:szCs w:val="22"/>
          <w:lang w:val="el-GR"/>
        </w:rPr>
        <w:t>το χρονικό σημείο που υπολογίστηκε στο σημείο (</w:t>
      </w:r>
      <w:r>
        <w:rPr>
          <w:rFonts w:ascii="Roboto" w:hAnsi="Roboto" w:cstheme="minorHAnsi"/>
          <w:sz w:val="22"/>
          <w:szCs w:val="22"/>
          <w:lang w:val="en-US"/>
        </w:rPr>
        <w:t>iii</w:t>
      </w:r>
      <w:r w:rsidRPr="00057AAF">
        <w:rPr>
          <w:rFonts w:ascii="Roboto" w:hAnsi="Roboto" w:cstheme="minorHAnsi"/>
          <w:sz w:val="22"/>
          <w:szCs w:val="22"/>
          <w:lang w:val="el-GR"/>
        </w:rPr>
        <w:t>)</w:t>
      </w:r>
      <w:r>
        <w:rPr>
          <w:rFonts w:ascii="Roboto" w:hAnsi="Roboto" w:cstheme="minorHAnsi"/>
          <w:sz w:val="22"/>
          <w:szCs w:val="22"/>
          <w:lang w:val="el-GR"/>
        </w:rPr>
        <w:t>.</w:t>
      </w:r>
      <w:r w:rsidRPr="003E0361">
        <w:rPr>
          <w:rFonts w:ascii="Roboto" w:hAnsi="Roboto" w:cstheme="minorHAnsi"/>
          <w:sz w:val="22"/>
          <w:szCs w:val="22"/>
          <w:lang w:val="el-GR"/>
        </w:rPr>
        <w:t xml:space="preserve"> </w:t>
      </w:r>
      <w:r>
        <w:rPr>
          <w:rFonts w:ascii="Roboto" w:hAnsi="Roboto" w:cstheme="minorHAnsi"/>
          <w:sz w:val="22"/>
          <w:szCs w:val="22"/>
          <w:lang w:val="el-GR"/>
        </w:rPr>
        <w:t>Εάν αυτό το χρονικό σημείο είναι εκτός της Ημέρας Κατανομής, επιβάλλονται επιπτώσεις έως το τέλος της Ημέρας Κατανομής.</w:t>
      </w:r>
    </w:p>
    <w:p w14:paraId="70D05F40" w14:textId="77777777" w:rsidR="00F05212" w:rsidRPr="002F2158" w:rsidRDefault="00F05212" w:rsidP="00125500">
      <w:pPr>
        <w:spacing w:after="120"/>
        <w:ind w:left="450"/>
        <w:jc w:val="both"/>
        <w:rPr>
          <w:rFonts w:ascii="Roboto" w:hAnsi="Roboto"/>
          <w:lang w:val="el-GR"/>
        </w:rPr>
      </w:pPr>
    </w:p>
    <w:p w14:paraId="0D075271" w14:textId="320D7816" w:rsidR="006A336F" w:rsidRDefault="00D3414E" w:rsidP="00B00E7A">
      <w:pPr>
        <w:pStyle w:val="Heading3"/>
        <w:ind w:left="993" w:hanging="606"/>
      </w:pPr>
      <w:r>
        <w:t>Διάρκεια επιπτώσεων</w:t>
      </w:r>
      <w:r w:rsidR="00107FEA" w:rsidRPr="00320F7E">
        <w:t xml:space="preserve"> από καταστάσεις</w:t>
      </w:r>
      <w:r w:rsidR="002F2158">
        <w:t xml:space="preserve"> μ</w:t>
      </w:r>
      <w:r w:rsidR="002F2158" w:rsidRPr="00320F7E">
        <w:t>η εφικτού Προγράμματος Αγοράς</w:t>
      </w:r>
      <w:r w:rsidR="002F2158">
        <w:t xml:space="preserve"> </w:t>
      </w:r>
      <w:r w:rsidR="006A336F" w:rsidRPr="00E82D05">
        <w:t xml:space="preserve">ως συνέπεια ελέγχων </w:t>
      </w:r>
      <w:r w:rsidR="006A336F" w:rsidRPr="00320F7E">
        <w:t>Μέγιστης Παραγωγής, Ελάχιστης Παραγωγής και Υποχρεωτικής Παραγωγής</w:t>
      </w:r>
      <w:r w:rsidR="006A336F" w:rsidDel="006A336F">
        <w:t xml:space="preserve"> </w:t>
      </w:r>
    </w:p>
    <w:p w14:paraId="1EDA271D" w14:textId="470F5FAA" w:rsidR="00BE580D" w:rsidRPr="009128CC" w:rsidRDefault="00652C0E" w:rsidP="00B82D91">
      <w:pPr>
        <w:spacing w:after="120"/>
        <w:ind w:left="450"/>
        <w:jc w:val="both"/>
        <w:rPr>
          <w:rFonts w:ascii="Roboto" w:hAnsi="Roboto" w:cs="Tahoma"/>
          <w:bCs/>
          <w:lang w:val="el-GR"/>
        </w:rPr>
      </w:pPr>
      <w:r>
        <w:rPr>
          <w:rFonts w:ascii="Roboto" w:hAnsi="Roboto" w:cs="Tahoma"/>
          <w:bCs/>
          <w:lang w:val="el-GR"/>
        </w:rPr>
        <w:t>Η διάρκεια των επιπτώσεων μη εφικτού Προγράμματος Αγοράς</w:t>
      </w:r>
      <w:r w:rsidR="00BE580D">
        <w:rPr>
          <w:rFonts w:ascii="Roboto" w:hAnsi="Roboto" w:cs="Tahoma"/>
          <w:bCs/>
          <w:lang w:val="el-GR"/>
        </w:rPr>
        <w:t xml:space="preserve"> σε </w:t>
      </w:r>
      <w:r w:rsidR="00BE580D" w:rsidRPr="00AB3D6D">
        <w:rPr>
          <w:rFonts w:ascii="Roboto" w:hAnsi="Roboto" w:cs="Tahoma"/>
          <w:bCs/>
          <w:lang w:val="el-GR"/>
        </w:rPr>
        <w:t>περιπτώσεις που σχετίζονται με ανίχνευση παραβίασης στους ελέγχους Μέγιστης</w:t>
      </w:r>
      <w:r w:rsidR="00730274">
        <w:rPr>
          <w:rFonts w:ascii="Roboto" w:hAnsi="Roboto" w:cs="Tahoma"/>
          <w:bCs/>
          <w:lang w:val="el-GR"/>
        </w:rPr>
        <w:t xml:space="preserve"> Παραγωγής, Ελάχιστης Παραγωγής</w:t>
      </w:r>
      <w:r w:rsidR="00BE580D" w:rsidRPr="00AB3D6D">
        <w:rPr>
          <w:rFonts w:ascii="Roboto" w:hAnsi="Roboto" w:cs="Tahoma"/>
          <w:bCs/>
          <w:lang w:val="el-GR"/>
        </w:rPr>
        <w:t xml:space="preserve"> και Υποχρεωτικής Παραγωγής</w:t>
      </w:r>
      <w:r w:rsidR="00BE580D">
        <w:rPr>
          <w:rFonts w:ascii="Roboto" w:hAnsi="Roboto" w:cs="Tahoma"/>
          <w:bCs/>
          <w:lang w:val="el-GR"/>
        </w:rPr>
        <w:t xml:space="preserve">, </w:t>
      </w:r>
      <w:r>
        <w:rPr>
          <w:rFonts w:ascii="Roboto" w:hAnsi="Roboto" w:cs="Tahoma"/>
          <w:bCs/>
          <w:lang w:val="el-GR"/>
        </w:rPr>
        <w:t xml:space="preserve">προτείνεται </w:t>
      </w:r>
      <w:r w:rsidR="00BE580D">
        <w:rPr>
          <w:rFonts w:ascii="Roboto" w:hAnsi="Roboto" w:cs="Tahoma"/>
          <w:bCs/>
          <w:lang w:val="el-GR"/>
        </w:rPr>
        <w:t>να είναι μια Αγοραία Χρονική Μονάδα.</w:t>
      </w:r>
    </w:p>
    <w:p w14:paraId="34867CD6" w14:textId="1D9B754F" w:rsidR="006A59B1" w:rsidRDefault="006A59B1" w:rsidP="00125500">
      <w:pPr>
        <w:pStyle w:val="Default"/>
        <w:spacing w:after="120"/>
        <w:ind w:left="426"/>
        <w:jc w:val="both"/>
        <w:rPr>
          <w:rFonts w:ascii="Roboto" w:hAnsi="Roboto" w:cs="Tahoma"/>
          <w:bCs/>
          <w:sz w:val="22"/>
          <w:lang w:val="el-GR"/>
        </w:rPr>
      </w:pPr>
    </w:p>
    <w:p w14:paraId="4845EE21" w14:textId="04E1F841" w:rsidR="009F77AA" w:rsidRDefault="009F77AA" w:rsidP="00B00E7A">
      <w:pPr>
        <w:pStyle w:val="Heading3"/>
        <w:ind w:left="993" w:hanging="606"/>
      </w:pPr>
      <w:r>
        <w:t>Διάρκεια επιπτώσεων</w:t>
      </w:r>
      <w:r w:rsidRPr="00320F7E">
        <w:t xml:space="preserve"> από καταστάσεις</w:t>
      </w:r>
      <w:r>
        <w:t xml:space="preserve"> μ</w:t>
      </w:r>
      <w:r w:rsidRPr="00320F7E">
        <w:t>η εφικτού Προγράμματος Αγοράς</w:t>
      </w:r>
      <w:r>
        <w:t xml:space="preserve"> </w:t>
      </w:r>
      <w:r w:rsidRPr="00E82D05">
        <w:t>ως συνέπεια ελέγχων</w:t>
      </w:r>
      <w:r>
        <w:t xml:space="preserve"> Ρυθμού Ανόδου και</w:t>
      </w:r>
      <w:r w:rsidRPr="00320F7E">
        <w:t xml:space="preserve"> Ρυθμού Καθόδου</w:t>
      </w:r>
    </w:p>
    <w:p w14:paraId="0DC729CB" w14:textId="419516A8" w:rsidR="00BE580D" w:rsidRPr="00893394" w:rsidRDefault="00652C0E" w:rsidP="00125500">
      <w:pPr>
        <w:pStyle w:val="Default"/>
        <w:spacing w:after="120"/>
        <w:ind w:left="450"/>
        <w:jc w:val="both"/>
        <w:rPr>
          <w:rFonts w:ascii="Roboto" w:hAnsi="Roboto" w:cs="Tahoma"/>
          <w:bCs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>Η διάρκεια των επιπτώσεων μη εφικτού Προγράμματος Αγοράς</w:t>
      </w:r>
      <w:r>
        <w:rPr>
          <w:rFonts w:ascii="Roboto" w:hAnsi="Roboto" w:cs="Tahoma"/>
          <w:bCs/>
          <w:lang w:val="el-GR"/>
        </w:rPr>
        <w:t xml:space="preserve"> </w:t>
      </w:r>
      <w:r w:rsidR="00BE580D">
        <w:rPr>
          <w:rFonts w:ascii="Roboto" w:hAnsi="Roboto" w:cs="Tahoma"/>
          <w:bCs/>
          <w:sz w:val="22"/>
          <w:lang w:val="el-GR"/>
        </w:rPr>
        <w:t xml:space="preserve">σε </w:t>
      </w:r>
      <w:r w:rsidR="00BE580D" w:rsidRPr="00AB3D6D">
        <w:rPr>
          <w:rFonts w:ascii="Roboto" w:hAnsi="Roboto" w:cs="Tahoma"/>
          <w:bCs/>
          <w:color w:val="auto"/>
          <w:sz w:val="22"/>
          <w:lang w:val="el-GR"/>
        </w:rPr>
        <w:t>περιπτώσεις που σχετίζονται με ανίχνευση παραβίασης στους ελέγχους Ρυθμού Ανόδου</w:t>
      </w:r>
      <w:r w:rsidR="00BE580D">
        <w:rPr>
          <w:rFonts w:ascii="Roboto" w:hAnsi="Roboto" w:cs="Tahoma"/>
          <w:bCs/>
          <w:color w:val="auto"/>
          <w:sz w:val="22"/>
          <w:lang w:val="el-GR"/>
        </w:rPr>
        <w:t xml:space="preserve"> και</w:t>
      </w:r>
      <w:r w:rsidR="00BE580D" w:rsidRPr="00AB3D6D">
        <w:rPr>
          <w:rFonts w:ascii="Roboto" w:hAnsi="Roboto" w:cs="Tahoma"/>
          <w:bCs/>
          <w:color w:val="auto"/>
          <w:sz w:val="22"/>
          <w:lang w:val="el-GR"/>
        </w:rPr>
        <w:t xml:space="preserve"> Ρυθμού Καθόδου</w:t>
      </w:r>
      <w:r w:rsidR="00BE580D">
        <w:rPr>
          <w:rFonts w:ascii="Roboto" w:hAnsi="Roboto" w:cs="Tahoma"/>
          <w:bCs/>
          <w:color w:val="auto"/>
          <w:sz w:val="22"/>
          <w:lang w:val="el-GR"/>
        </w:rPr>
        <w:t>,</w:t>
      </w:r>
      <w:r w:rsidR="00BE580D">
        <w:rPr>
          <w:rFonts w:ascii="Roboto" w:hAnsi="Roboto" w:cs="Tahoma"/>
          <w:bCs/>
          <w:sz w:val="22"/>
          <w:lang w:val="el-GR"/>
        </w:rPr>
        <w:t xml:space="preserve"> </w:t>
      </w:r>
      <w:r>
        <w:rPr>
          <w:rFonts w:ascii="Roboto" w:hAnsi="Roboto" w:cs="Tahoma"/>
          <w:bCs/>
          <w:sz w:val="22"/>
          <w:lang w:val="el-GR"/>
        </w:rPr>
        <w:t>προτείνεται</w:t>
      </w:r>
      <w:r w:rsidR="00BE580D" w:rsidRPr="00320F7E">
        <w:rPr>
          <w:rFonts w:ascii="Roboto" w:hAnsi="Roboto" w:cs="Tahoma"/>
          <w:bCs/>
          <w:sz w:val="22"/>
          <w:lang w:val="el-GR"/>
        </w:rPr>
        <w:t xml:space="preserve"> </w:t>
      </w:r>
      <w:r w:rsidR="00BE580D">
        <w:rPr>
          <w:rFonts w:ascii="Roboto" w:hAnsi="Roboto" w:cs="Tahoma"/>
          <w:bCs/>
          <w:sz w:val="22"/>
          <w:lang w:val="el-GR"/>
        </w:rPr>
        <w:t xml:space="preserve">να προσδιορίζεται με βάση τον σχετικό Ρυθμό Ανόδου ή Καθόδου της Οντότητας Υπηρεσιών Εξισορρόπησης. </w:t>
      </w:r>
      <w:r w:rsidR="00BE580D" w:rsidRPr="00893394">
        <w:rPr>
          <w:rFonts w:ascii="Roboto" w:hAnsi="Roboto" w:cs="Tahoma"/>
          <w:bCs/>
          <w:sz w:val="22"/>
          <w:lang w:val="el-GR"/>
        </w:rPr>
        <w:t xml:space="preserve">Συγκεκριμένα, </w:t>
      </w:r>
      <w:r w:rsidR="00BE580D">
        <w:rPr>
          <w:rFonts w:ascii="Roboto" w:hAnsi="Roboto" w:cs="Tahoma"/>
          <w:bCs/>
          <w:sz w:val="22"/>
          <w:lang w:val="el-GR"/>
        </w:rPr>
        <w:t xml:space="preserve">σε κάθε σχετική παραβίαση, </w:t>
      </w:r>
      <w:r w:rsidR="00BE580D" w:rsidRPr="00893394">
        <w:rPr>
          <w:rFonts w:ascii="Roboto" w:hAnsi="Roboto" w:cs="Tahoma"/>
          <w:bCs/>
          <w:sz w:val="22"/>
          <w:lang w:val="el-GR"/>
        </w:rPr>
        <w:t xml:space="preserve">γίνεται </w:t>
      </w:r>
      <w:r w:rsidR="00BE580D">
        <w:rPr>
          <w:rFonts w:ascii="Roboto" w:hAnsi="Roboto" w:cs="Tahoma"/>
          <w:bCs/>
          <w:sz w:val="22"/>
          <w:lang w:val="el-GR"/>
        </w:rPr>
        <w:t xml:space="preserve">υπολογισμός της χρονικής διάρκειας </w:t>
      </w:r>
      <w:r w:rsidR="00336905">
        <w:rPr>
          <w:rFonts w:ascii="Roboto" w:hAnsi="Roboto" w:cs="Tahoma"/>
          <w:bCs/>
          <w:sz w:val="22"/>
          <w:lang w:val="el-GR"/>
        </w:rPr>
        <w:t xml:space="preserve">που απαιτείται βάσει του σχετικού ρυθμού </w:t>
      </w:r>
      <w:r w:rsidR="00336905">
        <w:rPr>
          <w:rFonts w:ascii="Roboto" w:hAnsi="Roboto" w:cs="Tahoma"/>
          <w:bCs/>
          <w:sz w:val="22"/>
          <w:lang w:val="el-GR"/>
        </w:rPr>
        <w:lastRenderedPageBreak/>
        <w:t>ώστε να μεταβάλλει την</w:t>
      </w:r>
      <w:r w:rsidR="00BE580D">
        <w:rPr>
          <w:rFonts w:ascii="Roboto" w:hAnsi="Roboto" w:cs="Tahoma"/>
          <w:bCs/>
          <w:sz w:val="22"/>
          <w:lang w:val="el-GR"/>
        </w:rPr>
        <w:t xml:space="preserve"> παραγωγή της σύμφωνα με το </w:t>
      </w:r>
      <w:r w:rsidR="00BE580D" w:rsidRPr="00893394">
        <w:rPr>
          <w:rFonts w:ascii="Roboto" w:hAnsi="Roboto" w:cs="Tahoma"/>
          <w:bCs/>
          <w:sz w:val="22"/>
          <w:lang w:val="el-GR"/>
        </w:rPr>
        <w:t>Πρόγραμμα Αγοράς της. Ο χρόνος στρογγυλοποιείται σε ακέραιο αριθμό ωρών προς τα πάνω.</w:t>
      </w:r>
    </w:p>
    <w:p w14:paraId="5F88CF98" w14:textId="77777777" w:rsidR="00BE580D" w:rsidRPr="00153042" w:rsidRDefault="00BE580D" w:rsidP="006D162E">
      <w:pPr>
        <w:pStyle w:val="Default"/>
        <w:numPr>
          <w:ilvl w:val="0"/>
          <w:numId w:val="15"/>
        </w:numPr>
        <w:spacing w:after="120"/>
        <w:jc w:val="both"/>
        <w:rPr>
          <w:rFonts w:ascii="Roboto" w:hAnsi="Roboto" w:cstheme="minorHAnsi"/>
          <w:sz w:val="22"/>
          <w:szCs w:val="22"/>
          <w:lang w:val="el-GR"/>
        </w:rPr>
      </w:pPr>
      <w:r w:rsidRPr="00153042">
        <w:rPr>
          <w:rFonts w:ascii="Roboto" w:hAnsi="Roboto" w:cstheme="minorHAnsi"/>
          <w:sz w:val="22"/>
          <w:szCs w:val="22"/>
          <w:lang w:val="el-GR"/>
        </w:rPr>
        <w:t xml:space="preserve">Εάν ο χρόνος </w:t>
      </w:r>
      <w:r>
        <w:rPr>
          <w:rFonts w:ascii="Roboto" w:hAnsi="Roboto" w:cstheme="minorHAnsi"/>
          <w:sz w:val="22"/>
          <w:szCs w:val="22"/>
          <w:lang w:val="el-GR"/>
        </w:rPr>
        <w:t xml:space="preserve">που υπολογίστηκε </w:t>
      </w:r>
      <w:r w:rsidRPr="00153042">
        <w:rPr>
          <w:rFonts w:ascii="Roboto" w:hAnsi="Roboto" w:cstheme="minorHAnsi"/>
          <w:sz w:val="22"/>
          <w:szCs w:val="22"/>
          <w:lang w:val="el-GR"/>
        </w:rPr>
        <w:t>είναι ίσος με μια Αγοραία Χρονική Μονάδα, η επίπτωση εφαρμόζεται μόνο για την Αγοραία Χρονική Μονάδα στην οποία ανιχνεύθηκε η παραβίαση.</w:t>
      </w:r>
    </w:p>
    <w:p w14:paraId="6FF01C1B" w14:textId="5E481CB3" w:rsidR="009F77AA" w:rsidRPr="00FB68AE" w:rsidRDefault="00BE580D" w:rsidP="006D162E">
      <w:pPr>
        <w:pStyle w:val="Default"/>
        <w:numPr>
          <w:ilvl w:val="0"/>
          <w:numId w:val="15"/>
        </w:numPr>
        <w:spacing w:after="120"/>
        <w:jc w:val="both"/>
        <w:rPr>
          <w:rFonts w:ascii="Roboto" w:hAnsi="Roboto" w:cs="Tahoma"/>
          <w:bCs/>
          <w:sz w:val="22"/>
          <w:lang w:val="el-GR"/>
        </w:rPr>
      </w:pPr>
      <w:r w:rsidRPr="00153042">
        <w:rPr>
          <w:rFonts w:ascii="Roboto" w:hAnsi="Roboto" w:cstheme="minorHAnsi"/>
          <w:sz w:val="22"/>
          <w:szCs w:val="22"/>
          <w:lang w:val="el-GR"/>
        </w:rPr>
        <w:t xml:space="preserve">Εάν ο χρόνος </w:t>
      </w:r>
      <w:r>
        <w:rPr>
          <w:rFonts w:ascii="Roboto" w:hAnsi="Roboto" w:cstheme="minorHAnsi"/>
          <w:sz w:val="22"/>
          <w:szCs w:val="22"/>
          <w:lang w:val="el-GR"/>
        </w:rPr>
        <w:t>που υπολογίστηκε</w:t>
      </w:r>
      <w:r w:rsidRPr="00153042">
        <w:rPr>
          <w:rFonts w:ascii="Roboto" w:hAnsi="Roboto" w:cstheme="minorHAnsi"/>
          <w:sz w:val="22"/>
          <w:szCs w:val="22"/>
          <w:lang w:val="el-GR"/>
        </w:rPr>
        <w:t xml:space="preserve"> είναι μεγαλύτερος από μια Αγοραία Χρονική Μονάδα, η επίπτωση εφαρμόζεται για την Αγοραία Χρονική Μονάδα στην οποία ανιχνεύθηκε η παραβίαση, καθώς και συμμετρικά πριν και μετά για αριθμό Αγοραίων Χρονικών Μονάδων ίσο με τον χρόνο που υπολογίστηκε ανωτέρω μειωμένο κατά μια ώρα.</w:t>
      </w:r>
    </w:p>
    <w:p w14:paraId="4718855F" w14:textId="6E7A6D19" w:rsidR="00BE580D" w:rsidRDefault="007F3D50" w:rsidP="00125500">
      <w:pPr>
        <w:pStyle w:val="Default"/>
        <w:spacing w:after="120"/>
        <w:ind w:left="426"/>
        <w:jc w:val="both"/>
        <w:rPr>
          <w:rFonts w:ascii="Roboto" w:hAnsi="Roboto" w:cs="Tahoma"/>
          <w:bCs/>
          <w:color w:val="auto"/>
          <w:sz w:val="22"/>
          <w:lang w:val="el-GR"/>
        </w:rPr>
      </w:pPr>
      <w:r>
        <w:rPr>
          <w:rFonts w:ascii="Roboto" w:hAnsi="Roboto" w:cs="Tahoma"/>
          <w:bCs/>
          <w:sz w:val="22"/>
          <w:lang w:val="el-GR"/>
        </w:rPr>
        <w:t xml:space="preserve">Επιπλέον, για τη σωστή λειτουργία των ελέγχων αυτών </w:t>
      </w:r>
      <w:r w:rsidR="00553AD4">
        <w:rPr>
          <w:rFonts w:ascii="Roboto" w:hAnsi="Roboto" w:cs="Tahoma"/>
          <w:bCs/>
          <w:sz w:val="22"/>
          <w:lang w:val="el-GR"/>
        </w:rPr>
        <w:t>βάσει και των υπόλοιπων προτεινόμενων τροποποιήσεων</w:t>
      </w:r>
      <w:r>
        <w:rPr>
          <w:rFonts w:ascii="Roboto" w:hAnsi="Roboto" w:cs="Tahoma"/>
          <w:bCs/>
          <w:sz w:val="22"/>
          <w:lang w:val="el-GR"/>
        </w:rPr>
        <w:t xml:space="preserve"> της μεθοδολογίας, προτείνεται</w:t>
      </w:r>
      <w:r w:rsidR="00FE2811">
        <w:rPr>
          <w:rFonts w:ascii="Roboto" w:hAnsi="Roboto" w:cs="Tahoma"/>
          <w:bCs/>
          <w:sz w:val="22"/>
          <w:lang w:val="el-GR"/>
        </w:rPr>
        <w:t xml:space="preserve"> σ</w:t>
      </w:r>
      <w:r w:rsidR="00BE580D">
        <w:rPr>
          <w:rFonts w:ascii="Roboto" w:hAnsi="Roboto" w:cs="Tahoma"/>
          <w:bCs/>
          <w:sz w:val="22"/>
          <w:lang w:val="el-GR"/>
        </w:rPr>
        <w:t xml:space="preserve">ε περιπτώσεις που υπάρχει παραβίαση </w:t>
      </w:r>
      <w:r w:rsidR="00BE580D" w:rsidRPr="00AB3D6D">
        <w:rPr>
          <w:rFonts w:ascii="Roboto" w:hAnsi="Roboto" w:cs="Tahoma"/>
          <w:bCs/>
          <w:color w:val="auto"/>
          <w:sz w:val="22"/>
          <w:lang w:val="el-GR"/>
        </w:rPr>
        <w:t>Μέγιστης Παραγω</w:t>
      </w:r>
      <w:r w:rsidR="00BE580D">
        <w:rPr>
          <w:rFonts w:ascii="Roboto" w:hAnsi="Roboto" w:cs="Tahoma"/>
          <w:bCs/>
          <w:color w:val="auto"/>
          <w:sz w:val="22"/>
          <w:lang w:val="el-GR"/>
        </w:rPr>
        <w:t>γής, Ελάχιστης Παραγωγής</w:t>
      </w:r>
      <w:r w:rsidR="00BE580D" w:rsidRPr="00AB3D6D">
        <w:rPr>
          <w:rFonts w:ascii="Roboto" w:hAnsi="Roboto" w:cs="Tahoma"/>
          <w:bCs/>
          <w:color w:val="auto"/>
          <w:sz w:val="22"/>
          <w:lang w:val="el-GR"/>
        </w:rPr>
        <w:t xml:space="preserve">, </w:t>
      </w:r>
      <w:r w:rsidR="00BE580D">
        <w:rPr>
          <w:rFonts w:ascii="Roboto" w:hAnsi="Roboto" w:cs="Tahoma"/>
          <w:bCs/>
          <w:color w:val="auto"/>
          <w:sz w:val="22"/>
          <w:lang w:val="el-GR"/>
        </w:rPr>
        <w:t xml:space="preserve">ή </w:t>
      </w:r>
      <w:r w:rsidR="00BE580D" w:rsidRPr="00AB3D6D">
        <w:rPr>
          <w:rFonts w:ascii="Roboto" w:hAnsi="Roboto" w:cs="Tahoma"/>
          <w:bCs/>
          <w:color w:val="auto"/>
          <w:sz w:val="22"/>
          <w:lang w:val="el-GR"/>
        </w:rPr>
        <w:t>Υποχρεωτικής Παραγωγής</w:t>
      </w:r>
      <w:r w:rsidR="00BE580D">
        <w:rPr>
          <w:rFonts w:ascii="Roboto" w:hAnsi="Roboto" w:cs="Tahoma"/>
          <w:bCs/>
          <w:color w:val="auto"/>
          <w:sz w:val="22"/>
          <w:lang w:val="el-GR"/>
        </w:rPr>
        <w:t xml:space="preserve"> σε μία Αγοραία Χρονική Μονάδα, οι έλεγχοι Ρυθμού Ανόδου και Ρυθμού Καθόδου που αφορούν την περίοδο αυτή να εκτελούνται με βάση τη Μέγιστη Παραγωγή, την Ελάχιστη </w:t>
      </w:r>
      <w:r w:rsidR="009C1ABC">
        <w:rPr>
          <w:rFonts w:ascii="Roboto" w:hAnsi="Roboto" w:cs="Tahoma"/>
          <w:bCs/>
          <w:color w:val="auto"/>
          <w:sz w:val="22"/>
          <w:lang w:val="el-GR"/>
        </w:rPr>
        <w:t xml:space="preserve">Διαθέσιμη </w:t>
      </w:r>
      <w:r w:rsidR="00DF2F4D" w:rsidRPr="00DF2F4D">
        <w:rPr>
          <w:rFonts w:ascii="Roboto" w:hAnsi="Roboto" w:cstheme="minorHAnsi"/>
          <w:sz w:val="22"/>
          <w:szCs w:val="22"/>
          <w:lang w:val="el-GR"/>
        </w:rPr>
        <w:t xml:space="preserve">Ισχύ </w:t>
      </w:r>
      <w:r w:rsidR="00BE580D">
        <w:rPr>
          <w:rFonts w:ascii="Roboto" w:hAnsi="Roboto" w:cs="Tahoma"/>
          <w:bCs/>
          <w:color w:val="auto"/>
          <w:sz w:val="22"/>
          <w:lang w:val="el-GR"/>
        </w:rPr>
        <w:t>ή την Υποχρεωτική Παραγωγή της οντότητας αντίστοιχα, και όχι με βάση το Πρόγραμμα Αγοράς.</w:t>
      </w:r>
    </w:p>
    <w:p w14:paraId="5B8B40F9" w14:textId="77777777" w:rsidR="00E01229" w:rsidRDefault="00E01229" w:rsidP="00125500">
      <w:pPr>
        <w:pStyle w:val="Default"/>
        <w:spacing w:after="120"/>
        <w:ind w:left="426"/>
        <w:jc w:val="both"/>
        <w:rPr>
          <w:rFonts w:ascii="Roboto" w:hAnsi="Roboto" w:cs="Tahoma"/>
          <w:bCs/>
          <w:sz w:val="22"/>
          <w:lang w:val="el-GR"/>
        </w:rPr>
      </w:pPr>
    </w:p>
    <w:p w14:paraId="6E95902A" w14:textId="19771D8E" w:rsidR="00107FEA" w:rsidRPr="00320F7E" w:rsidRDefault="00D3414E" w:rsidP="00453506">
      <w:pPr>
        <w:pStyle w:val="Heading3"/>
        <w:ind w:left="993" w:hanging="606"/>
      </w:pPr>
      <w:r>
        <w:t>Διάρκεια</w:t>
      </w:r>
      <w:r w:rsidR="00107FEA" w:rsidRPr="00320F7E">
        <w:t xml:space="preserve"> επιπτώσεων </w:t>
      </w:r>
      <w:r w:rsidR="007265FB">
        <w:t xml:space="preserve">από καταστάσεις </w:t>
      </w:r>
      <w:r w:rsidR="00F63034">
        <w:t>μ</w:t>
      </w:r>
      <w:r w:rsidR="00F63034" w:rsidRPr="00320F7E">
        <w:t>η εφικτού Προγράμματος Αγοράς</w:t>
      </w:r>
      <w:r w:rsidR="00F63034">
        <w:t xml:space="preserve"> </w:t>
      </w:r>
      <w:r w:rsidR="00F63034" w:rsidRPr="00E82D05">
        <w:t>ως συνέπεια ελέγχων</w:t>
      </w:r>
      <w:r w:rsidR="00F63034" w:rsidRPr="00320F7E" w:rsidDel="00F63034">
        <w:t xml:space="preserve"> </w:t>
      </w:r>
      <w:r w:rsidR="00157B09">
        <w:t>Κατάστασης</w:t>
      </w:r>
      <w:r w:rsidR="00157B09" w:rsidRPr="00320F7E" w:rsidDel="00F63034">
        <w:t xml:space="preserve"> </w:t>
      </w:r>
      <w:r w:rsidR="00F63034">
        <w:t>Σ</w:t>
      </w:r>
      <w:r w:rsidR="00107FEA" w:rsidRPr="00320F7E">
        <w:t>βέσης</w:t>
      </w:r>
    </w:p>
    <w:p w14:paraId="5BBB79C1" w14:textId="792341E6" w:rsidR="00CF0AE5" w:rsidRDefault="004646F0" w:rsidP="00CF0AE5">
      <w:pPr>
        <w:spacing w:after="120"/>
        <w:ind w:left="450"/>
        <w:jc w:val="both"/>
        <w:rPr>
          <w:rFonts w:ascii="Roboto" w:hAnsi="Roboto" w:cs="Tahoma"/>
          <w:bCs/>
          <w:lang w:val="el-GR"/>
        </w:rPr>
      </w:pPr>
      <w:r>
        <w:rPr>
          <w:rFonts w:ascii="Roboto" w:hAnsi="Roboto" w:cs="Tahoma"/>
          <w:bCs/>
          <w:lang w:val="el-GR"/>
        </w:rPr>
        <w:t>Με βάση</w:t>
      </w:r>
      <w:r w:rsidR="00F63034">
        <w:rPr>
          <w:rFonts w:ascii="Roboto" w:hAnsi="Roboto" w:cs="Tahoma"/>
          <w:bCs/>
          <w:lang w:val="el-GR"/>
        </w:rPr>
        <w:t xml:space="preserve"> τη</w:t>
      </w:r>
      <w:r>
        <w:rPr>
          <w:rFonts w:ascii="Roboto" w:hAnsi="Roboto" w:cs="Tahoma"/>
          <w:bCs/>
          <w:lang w:val="el-GR"/>
        </w:rPr>
        <w:t>ν</w:t>
      </w:r>
      <w:r w:rsidR="00F63034">
        <w:rPr>
          <w:rFonts w:ascii="Roboto" w:hAnsi="Roboto" w:cs="Tahoma"/>
          <w:bCs/>
          <w:lang w:val="el-GR"/>
        </w:rPr>
        <w:t xml:space="preserve"> προτειν</w:t>
      </w:r>
      <w:r>
        <w:rPr>
          <w:rFonts w:ascii="Roboto" w:hAnsi="Roboto" w:cs="Tahoma"/>
          <w:bCs/>
          <w:lang w:val="el-GR"/>
        </w:rPr>
        <w:t>όμενη</w:t>
      </w:r>
      <w:r w:rsidR="00F63034">
        <w:rPr>
          <w:rFonts w:ascii="Roboto" w:hAnsi="Roboto" w:cs="Tahoma"/>
          <w:bCs/>
          <w:lang w:val="el-GR"/>
        </w:rPr>
        <w:t xml:space="preserve"> τροποπο</w:t>
      </w:r>
      <w:r>
        <w:rPr>
          <w:rFonts w:ascii="Roboto" w:hAnsi="Roboto" w:cs="Tahoma"/>
          <w:bCs/>
          <w:lang w:val="el-GR"/>
        </w:rPr>
        <w:t>ίηση</w:t>
      </w:r>
      <w:r w:rsidR="00F63034">
        <w:rPr>
          <w:rFonts w:ascii="Roboto" w:hAnsi="Roboto" w:cs="Tahoma"/>
          <w:bCs/>
          <w:lang w:val="el-GR"/>
        </w:rPr>
        <w:t xml:space="preserve"> των ελέγχων </w:t>
      </w:r>
      <w:r w:rsidR="00157B09" w:rsidRPr="00157B09">
        <w:rPr>
          <w:rFonts w:ascii="Roboto" w:hAnsi="Roboto" w:cs="Tahoma"/>
          <w:bCs/>
          <w:lang w:val="el-GR"/>
        </w:rPr>
        <w:t xml:space="preserve">Κατάστασης </w:t>
      </w:r>
      <w:r w:rsidR="00F63034">
        <w:rPr>
          <w:rFonts w:ascii="Roboto" w:hAnsi="Roboto" w:cs="Tahoma"/>
          <w:bCs/>
          <w:lang w:val="el-GR"/>
        </w:rPr>
        <w:t xml:space="preserve">Σβέσης, είναι απαραίτητη </w:t>
      </w:r>
      <w:r>
        <w:rPr>
          <w:rFonts w:ascii="Roboto" w:hAnsi="Roboto" w:cs="Tahoma"/>
          <w:bCs/>
          <w:lang w:val="el-GR"/>
        </w:rPr>
        <w:t xml:space="preserve">και </w:t>
      </w:r>
      <w:r w:rsidR="00F63034">
        <w:rPr>
          <w:rFonts w:ascii="Roboto" w:hAnsi="Roboto" w:cs="Tahoma"/>
          <w:bCs/>
          <w:lang w:val="el-GR"/>
        </w:rPr>
        <w:t xml:space="preserve">η </w:t>
      </w:r>
      <w:r>
        <w:rPr>
          <w:rFonts w:ascii="Roboto" w:hAnsi="Roboto" w:cs="Tahoma"/>
          <w:bCs/>
          <w:lang w:val="el-GR"/>
        </w:rPr>
        <w:t xml:space="preserve">εναρμόνιση </w:t>
      </w:r>
      <w:r w:rsidR="00F63034">
        <w:rPr>
          <w:rFonts w:ascii="Roboto" w:hAnsi="Roboto" w:cs="Tahoma"/>
          <w:bCs/>
          <w:lang w:val="el-GR"/>
        </w:rPr>
        <w:t xml:space="preserve">της διάρκειας των </w:t>
      </w:r>
      <w:r w:rsidR="00ED5C24">
        <w:rPr>
          <w:rFonts w:ascii="Roboto" w:hAnsi="Roboto" w:cs="Tahoma"/>
          <w:bCs/>
          <w:lang w:val="el-GR"/>
        </w:rPr>
        <w:t xml:space="preserve">σχετικών </w:t>
      </w:r>
      <w:r w:rsidR="00F63034">
        <w:rPr>
          <w:rFonts w:ascii="Roboto" w:hAnsi="Roboto" w:cs="Tahoma"/>
          <w:bCs/>
          <w:lang w:val="el-GR"/>
        </w:rPr>
        <w:t xml:space="preserve">επιπτώσεων σε περίπτωση μη Εφικτού Προγράμματος Αγοράς. </w:t>
      </w:r>
      <w:r>
        <w:rPr>
          <w:rFonts w:ascii="Roboto" w:hAnsi="Roboto" w:cs="Tahoma"/>
          <w:bCs/>
          <w:lang w:val="el-GR"/>
        </w:rPr>
        <w:t>Σε αυτό το πλαίσιο</w:t>
      </w:r>
      <w:r w:rsidR="00ED5C24">
        <w:rPr>
          <w:rFonts w:ascii="Roboto" w:hAnsi="Roboto" w:cs="Tahoma"/>
          <w:bCs/>
          <w:lang w:val="el-GR"/>
        </w:rPr>
        <w:t xml:space="preserve">, </w:t>
      </w:r>
      <w:r w:rsidR="00D04CFC">
        <w:rPr>
          <w:rFonts w:ascii="Roboto" w:hAnsi="Roboto" w:cs="Tahoma"/>
          <w:bCs/>
          <w:lang w:val="el-GR"/>
        </w:rPr>
        <w:t xml:space="preserve">λαμβάνοντας υπόψη το </w:t>
      </w:r>
      <w:r w:rsidR="00D04CFC" w:rsidRPr="005E42F3">
        <w:rPr>
          <w:rFonts w:ascii="Roboto" w:hAnsi="Roboto" w:cstheme="minorHAnsi"/>
          <w:lang w:val="el-GR"/>
        </w:rPr>
        <w:t>δηλωμένο χρόνο αποσυγχρονισμού της οντότητας και το μοντέλο σβέσης που περιγράφεται στην Τεχνική Απόφαση ΔΕΠ</w:t>
      </w:r>
      <w:r w:rsidR="00D04CFC">
        <w:rPr>
          <w:rFonts w:ascii="Roboto" w:hAnsi="Roboto" w:cstheme="minorHAnsi"/>
          <w:lang w:val="el-GR"/>
        </w:rPr>
        <w:t>,</w:t>
      </w:r>
      <w:r w:rsidR="00D04CFC">
        <w:rPr>
          <w:rFonts w:ascii="Roboto" w:hAnsi="Roboto" w:cs="Tahoma"/>
          <w:bCs/>
          <w:lang w:val="el-GR"/>
        </w:rPr>
        <w:t xml:space="preserve"> </w:t>
      </w:r>
      <w:r w:rsidR="00ED5C24">
        <w:rPr>
          <w:rFonts w:ascii="Roboto" w:hAnsi="Roboto" w:cs="Tahoma"/>
          <w:bCs/>
          <w:lang w:val="el-GR"/>
        </w:rPr>
        <w:t xml:space="preserve">προτείνεται </w:t>
      </w:r>
      <w:r w:rsidR="00CF0AE5">
        <w:rPr>
          <w:rFonts w:ascii="Roboto" w:hAnsi="Roboto" w:cs="Tahoma"/>
          <w:bCs/>
          <w:lang w:val="el-GR"/>
        </w:rPr>
        <w:t xml:space="preserve">η </w:t>
      </w:r>
      <w:r w:rsidR="00CF0AE5" w:rsidRPr="00CF0AE5">
        <w:rPr>
          <w:rFonts w:ascii="Roboto" w:hAnsi="Roboto" w:cs="Tahoma"/>
          <w:bCs/>
          <w:lang w:val="el-GR"/>
        </w:rPr>
        <w:t>διάρκεια των επιπτώσεων μη εφικτού Προγράμματος Αγοράς να προσδιορίζεται ως εξής</w:t>
      </w:r>
      <w:r w:rsidR="00CF0AE5">
        <w:rPr>
          <w:rFonts w:ascii="Roboto" w:hAnsi="Roboto" w:cs="Tahoma"/>
          <w:bCs/>
          <w:lang w:val="el-GR"/>
        </w:rPr>
        <w:t>:</w:t>
      </w:r>
    </w:p>
    <w:p w14:paraId="1F60E352" w14:textId="77777777" w:rsidR="00AF716E" w:rsidRPr="00BD62FD" w:rsidRDefault="00AF716E" w:rsidP="00AF716E">
      <w:pPr>
        <w:pStyle w:val="ListParagraph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BD62FD">
        <w:rPr>
          <w:rFonts w:ascii="Roboto" w:hAnsi="Roboto" w:cstheme="minorHAnsi"/>
          <w:lang w:val="el-GR"/>
        </w:rPr>
        <w:t xml:space="preserve">Προσδιορίζεται </w:t>
      </w:r>
      <w:r>
        <w:rPr>
          <w:rFonts w:ascii="Roboto" w:hAnsi="Roboto" w:cstheme="minorHAnsi"/>
          <w:lang w:val="el-GR"/>
        </w:rPr>
        <w:t>η Αγοραία Χρονική Μονάδα</w:t>
      </w:r>
      <w:r w:rsidRPr="00BD62FD">
        <w:rPr>
          <w:rFonts w:ascii="Roboto" w:hAnsi="Roboto" w:cstheme="minorHAnsi"/>
          <w:lang w:val="el-GR"/>
        </w:rPr>
        <w:t xml:space="preserve"> </w:t>
      </w:r>
      <w:r w:rsidRPr="000C5C9A">
        <w:rPr>
          <w:rFonts w:ascii="Roboto" w:hAnsi="Roboto" w:cstheme="minorHAnsi"/>
          <w:lang w:val="el-GR"/>
        </w:rPr>
        <w:t xml:space="preserve">όπου </w:t>
      </w:r>
      <w:r>
        <w:rPr>
          <w:rFonts w:ascii="Roboto" w:hAnsi="Roboto" w:cstheme="minorHAnsi"/>
          <w:lang w:val="el-GR"/>
        </w:rPr>
        <w:t>αρχίζει</w:t>
      </w:r>
      <w:r w:rsidRPr="000C5C9A">
        <w:rPr>
          <w:rFonts w:ascii="Roboto" w:hAnsi="Roboto" w:cstheme="minorHAnsi"/>
          <w:lang w:val="el-GR"/>
        </w:rPr>
        <w:t xml:space="preserve"> η</w:t>
      </w:r>
      <w:r>
        <w:rPr>
          <w:rFonts w:ascii="Roboto" w:hAnsi="Roboto" w:cstheme="minorHAnsi"/>
          <w:lang w:val="el-GR"/>
        </w:rPr>
        <w:t xml:space="preserve"> Κατάσταση</w:t>
      </w:r>
      <w:r w:rsidRPr="000C5C9A">
        <w:rPr>
          <w:rFonts w:ascii="Roboto" w:hAnsi="Roboto" w:cstheme="minorHAnsi"/>
          <w:lang w:val="el-GR"/>
        </w:rPr>
        <w:t xml:space="preserve"> Σβέσης ΠΑ</w:t>
      </w:r>
      <w:r w:rsidRPr="0071267A">
        <w:rPr>
          <w:rFonts w:ascii="Roboto" w:hAnsi="Roboto" w:cstheme="minorHAnsi"/>
          <w:lang w:val="el-GR"/>
        </w:rPr>
        <w:t>.</w:t>
      </w:r>
    </w:p>
    <w:p w14:paraId="62FD8F89" w14:textId="77777777" w:rsidR="00AF716E" w:rsidRPr="00BD62FD" w:rsidRDefault="00AF716E" w:rsidP="00AF716E">
      <w:pPr>
        <w:pStyle w:val="ListParagraph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BD62FD">
        <w:rPr>
          <w:rFonts w:ascii="Roboto" w:hAnsi="Roboto" w:cstheme="minorHAnsi"/>
          <w:lang w:val="el-GR"/>
        </w:rPr>
        <w:t xml:space="preserve">Προσδιορίζεται </w:t>
      </w:r>
      <w:r>
        <w:rPr>
          <w:rFonts w:ascii="Roboto" w:hAnsi="Roboto" w:cstheme="minorHAnsi"/>
          <w:lang w:val="el-GR"/>
        </w:rPr>
        <w:t>η Αγοραία Χρονική Μονάδα</w:t>
      </w:r>
      <w:r w:rsidRPr="00BD62FD">
        <w:rPr>
          <w:rFonts w:ascii="Roboto" w:hAnsi="Roboto" w:cstheme="minorHAnsi"/>
          <w:lang w:val="el-GR"/>
        </w:rPr>
        <w:t xml:space="preserve"> </w:t>
      </w:r>
      <w:r w:rsidRPr="000C5C9A">
        <w:rPr>
          <w:rFonts w:ascii="Roboto" w:hAnsi="Roboto" w:cstheme="minorHAnsi"/>
          <w:lang w:val="el-GR"/>
        </w:rPr>
        <w:t>όπου</w:t>
      </w:r>
      <w:r>
        <w:rPr>
          <w:rFonts w:ascii="Roboto" w:hAnsi="Roboto" w:cstheme="minorHAnsi"/>
          <w:lang w:val="el-GR"/>
        </w:rPr>
        <w:t>,</w:t>
      </w:r>
      <w:r w:rsidRPr="000C5C9A">
        <w:rPr>
          <w:rFonts w:ascii="Roboto" w:hAnsi="Roboto" w:cstheme="minorHAnsi"/>
          <w:lang w:val="el-GR"/>
        </w:rPr>
        <w:t xml:space="preserve"> σύμφωνα με το </w:t>
      </w:r>
      <w:r>
        <w:rPr>
          <w:rFonts w:ascii="Roboto" w:hAnsi="Roboto" w:cstheme="minorHAnsi"/>
          <w:lang w:val="el-GR"/>
        </w:rPr>
        <w:t>Χρόνο Αποσυγχρονισμού της Οντότητας</w:t>
      </w:r>
      <w:r w:rsidRPr="000C5C9A">
        <w:rPr>
          <w:rFonts w:ascii="Roboto" w:hAnsi="Roboto" w:cstheme="minorHAnsi"/>
          <w:lang w:val="el-GR"/>
        </w:rPr>
        <w:t>, θα έπρεπε να αρχίσει η σβέση</w:t>
      </w:r>
      <w:r>
        <w:rPr>
          <w:rFonts w:ascii="Roboto" w:hAnsi="Roboto" w:cstheme="minorHAnsi"/>
          <w:lang w:val="el-GR"/>
        </w:rPr>
        <w:t xml:space="preserve"> </w:t>
      </w:r>
      <w:r w:rsidRPr="000C5C9A">
        <w:rPr>
          <w:rFonts w:ascii="Roboto" w:hAnsi="Roboto" w:cstheme="minorHAnsi"/>
          <w:lang w:val="el-GR"/>
        </w:rPr>
        <w:t>ώστε να ολοκληρωθεί σύμφωνα με την Κατάσταση Σβέσης ΠΑ</w:t>
      </w:r>
      <w:r>
        <w:rPr>
          <w:rFonts w:ascii="Roboto" w:hAnsi="Roboto" w:cstheme="minorHAnsi"/>
          <w:lang w:val="el-GR"/>
        </w:rPr>
        <w:t>.</w:t>
      </w:r>
    </w:p>
    <w:p w14:paraId="3478774D" w14:textId="77777777" w:rsidR="00AF716E" w:rsidRPr="00BD62FD" w:rsidRDefault="00AF716E" w:rsidP="00AF716E">
      <w:pPr>
        <w:pStyle w:val="ListParagraph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BD62FD">
        <w:rPr>
          <w:rFonts w:ascii="Roboto" w:hAnsi="Roboto" w:cstheme="minorHAnsi"/>
          <w:lang w:val="el-GR"/>
        </w:rPr>
        <w:t xml:space="preserve">Προσδιορίζεται </w:t>
      </w:r>
      <w:r>
        <w:rPr>
          <w:rFonts w:ascii="Roboto" w:hAnsi="Roboto" w:cstheme="minorHAnsi"/>
          <w:lang w:val="el-GR"/>
        </w:rPr>
        <w:t>η Αγοραία Χρονική Μονάδα</w:t>
      </w:r>
      <w:r w:rsidRPr="00BD62FD">
        <w:rPr>
          <w:rFonts w:ascii="Roboto" w:hAnsi="Roboto" w:cstheme="minorHAnsi"/>
          <w:lang w:val="el-GR"/>
        </w:rPr>
        <w:t xml:space="preserve"> </w:t>
      </w:r>
      <w:r w:rsidRPr="000C5C9A">
        <w:rPr>
          <w:rFonts w:ascii="Roboto" w:hAnsi="Roboto" w:cstheme="minorHAnsi"/>
          <w:lang w:val="el-GR"/>
        </w:rPr>
        <w:t xml:space="preserve">όπου </w:t>
      </w:r>
      <w:r>
        <w:rPr>
          <w:rFonts w:ascii="Roboto" w:hAnsi="Roboto" w:cstheme="minorHAnsi"/>
          <w:lang w:val="el-GR"/>
        </w:rPr>
        <w:t>τελειώνει</w:t>
      </w:r>
      <w:r w:rsidRPr="000C5C9A">
        <w:rPr>
          <w:rFonts w:ascii="Roboto" w:hAnsi="Roboto" w:cstheme="minorHAnsi"/>
          <w:lang w:val="el-GR"/>
        </w:rPr>
        <w:t xml:space="preserve"> η</w:t>
      </w:r>
      <w:r>
        <w:rPr>
          <w:rFonts w:ascii="Roboto" w:hAnsi="Roboto" w:cstheme="minorHAnsi"/>
          <w:lang w:val="el-GR"/>
        </w:rPr>
        <w:t xml:space="preserve"> Κατάσταση</w:t>
      </w:r>
      <w:r w:rsidRPr="000C5C9A">
        <w:rPr>
          <w:rFonts w:ascii="Roboto" w:hAnsi="Roboto" w:cstheme="minorHAnsi"/>
          <w:lang w:val="el-GR"/>
        </w:rPr>
        <w:t xml:space="preserve"> Σβέσης ΠΑ</w:t>
      </w:r>
      <w:r w:rsidRPr="0071267A">
        <w:rPr>
          <w:rFonts w:ascii="Roboto" w:hAnsi="Roboto" w:cstheme="minorHAnsi"/>
          <w:lang w:val="el-GR"/>
        </w:rPr>
        <w:t>.</w:t>
      </w:r>
    </w:p>
    <w:p w14:paraId="0C859A78" w14:textId="77777777" w:rsidR="00AF716E" w:rsidRPr="00BD62FD" w:rsidRDefault="00AF716E" w:rsidP="00AF716E">
      <w:pPr>
        <w:pStyle w:val="ListParagraph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BD62FD">
        <w:rPr>
          <w:rFonts w:ascii="Roboto" w:hAnsi="Roboto" w:cstheme="minorHAnsi"/>
          <w:lang w:val="el-GR"/>
        </w:rPr>
        <w:t xml:space="preserve">Προσδιορίζεται </w:t>
      </w:r>
      <w:r>
        <w:rPr>
          <w:rFonts w:ascii="Roboto" w:hAnsi="Roboto" w:cstheme="minorHAnsi"/>
          <w:lang w:val="el-GR"/>
        </w:rPr>
        <w:t>η Αγοραία Χρονική Μονάδα</w:t>
      </w:r>
      <w:r w:rsidRPr="00BD62FD">
        <w:rPr>
          <w:rFonts w:ascii="Roboto" w:hAnsi="Roboto" w:cstheme="minorHAnsi"/>
          <w:lang w:val="el-GR"/>
        </w:rPr>
        <w:t xml:space="preserve"> </w:t>
      </w:r>
      <w:r w:rsidRPr="000C5C9A">
        <w:rPr>
          <w:rFonts w:ascii="Roboto" w:hAnsi="Roboto" w:cstheme="minorHAnsi"/>
          <w:lang w:val="el-GR"/>
        </w:rPr>
        <w:t>όπου</w:t>
      </w:r>
      <w:r>
        <w:rPr>
          <w:rFonts w:ascii="Roboto" w:hAnsi="Roboto" w:cstheme="minorHAnsi"/>
          <w:lang w:val="el-GR"/>
        </w:rPr>
        <w:t>,</w:t>
      </w:r>
      <w:r w:rsidRPr="000C5C9A">
        <w:rPr>
          <w:rFonts w:ascii="Roboto" w:hAnsi="Roboto" w:cstheme="minorHAnsi"/>
          <w:lang w:val="el-GR"/>
        </w:rPr>
        <w:t xml:space="preserve"> σύμφωνα με το</w:t>
      </w:r>
      <w:r>
        <w:rPr>
          <w:rFonts w:ascii="Roboto" w:hAnsi="Roboto" w:cstheme="minorHAnsi"/>
          <w:lang w:val="el-GR"/>
        </w:rPr>
        <w:t xml:space="preserve"> Χρόνο Αποσυγχρονισμού της Οντότητας</w:t>
      </w:r>
      <w:r w:rsidRPr="000C5C9A">
        <w:rPr>
          <w:rFonts w:ascii="Roboto" w:hAnsi="Roboto" w:cstheme="minorHAnsi"/>
          <w:lang w:val="el-GR"/>
        </w:rPr>
        <w:t>, θα έπρεπε θα έπρεπε να ολοκληρωθεί η σβέση εφόσον αρχίσει σύμφωνα με την Κατάσταση Σβέσης ΠΑ</w:t>
      </w:r>
      <w:r>
        <w:rPr>
          <w:rFonts w:ascii="Roboto" w:hAnsi="Roboto" w:cstheme="minorHAnsi"/>
          <w:lang w:val="el-GR"/>
        </w:rPr>
        <w:t>.</w:t>
      </w:r>
    </w:p>
    <w:p w14:paraId="7C83AABB" w14:textId="77777777" w:rsidR="00AF716E" w:rsidRPr="000C5C9A" w:rsidRDefault="00AF716E" w:rsidP="00AF716E">
      <w:pPr>
        <w:pStyle w:val="ListParagraph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0C5C9A">
        <w:rPr>
          <w:rFonts w:ascii="Roboto" w:hAnsi="Roboto" w:cstheme="minorHAnsi"/>
          <w:lang w:val="el-GR"/>
        </w:rPr>
        <w:t xml:space="preserve">Επιπτώσεις επιβάλλονται ξεκινώντας από όποιο από τα </w:t>
      </w:r>
      <w:r>
        <w:rPr>
          <w:rFonts w:ascii="Roboto" w:hAnsi="Roboto" w:cstheme="minorHAnsi"/>
          <w:lang w:val="el-GR"/>
        </w:rPr>
        <w:t xml:space="preserve">χρονικά σημεία που προσδιορίστηκαν στα σημεία (1) και (2) </w:t>
      </w:r>
      <w:r w:rsidRPr="000C5C9A">
        <w:rPr>
          <w:rFonts w:ascii="Roboto" w:hAnsi="Roboto" w:cstheme="minorHAnsi"/>
          <w:lang w:val="el-GR"/>
        </w:rPr>
        <w:t xml:space="preserve">είναι </w:t>
      </w:r>
      <w:r>
        <w:rPr>
          <w:rFonts w:ascii="Roboto" w:hAnsi="Roboto" w:cstheme="minorHAnsi"/>
          <w:lang w:val="el-GR"/>
        </w:rPr>
        <w:t xml:space="preserve">χρονικά </w:t>
      </w:r>
      <w:r w:rsidRPr="000C5C9A">
        <w:rPr>
          <w:rFonts w:ascii="Roboto" w:hAnsi="Roboto" w:cstheme="minorHAnsi"/>
          <w:lang w:val="el-GR"/>
        </w:rPr>
        <w:t>νωρίτερα</w:t>
      </w:r>
      <w:r>
        <w:rPr>
          <w:rFonts w:ascii="Roboto" w:hAnsi="Roboto" w:cstheme="minorHAnsi"/>
          <w:lang w:val="el-GR"/>
        </w:rPr>
        <w:t>. Εάν αυτό το χρονικό σημείο βρίσκεται εκτός της Ημέρας Κατανομής, επιβάλλονται επιπτώσεις από την αρχή της Ημέρας Κατανομής.</w:t>
      </w:r>
    </w:p>
    <w:p w14:paraId="6239D087" w14:textId="77777777" w:rsidR="00AF716E" w:rsidRPr="002D6E49" w:rsidRDefault="00AF716E" w:rsidP="00AF716E">
      <w:pPr>
        <w:pStyle w:val="ListParagraph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Roboto" w:hAnsi="Roboto" w:cstheme="minorHAnsi"/>
          <w:lang w:val="el-GR"/>
        </w:rPr>
      </w:pPr>
      <w:r w:rsidRPr="002D6E49">
        <w:rPr>
          <w:rFonts w:ascii="Roboto" w:hAnsi="Roboto" w:cstheme="minorHAnsi"/>
          <w:lang w:val="el-GR"/>
        </w:rPr>
        <w:t>Επιπτώσεις επιβάλλονται έως όποιο από τα χρονικά σημεία που προσδιορίστηκαν στα σημεία (3) και (4) είναι χρονικά αργότερα.</w:t>
      </w:r>
      <w:r>
        <w:rPr>
          <w:rFonts w:ascii="Roboto" w:hAnsi="Roboto" w:cstheme="minorHAnsi"/>
          <w:lang w:val="el-GR"/>
        </w:rPr>
        <w:t xml:space="preserve"> </w:t>
      </w:r>
      <w:r w:rsidRPr="002D6E49">
        <w:rPr>
          <w:rFonts w:ascii="Roboto" w:hAnsi="Roboto" w:cstheme="minorHAnsi"/>
          <w:lang w:val="el-GR"/>
        </w:rPr>
        <w:t xml:space="preserve">Εάν αυτό το χρονικό σημείο </w:t>
      </w:r>
      <w:r>
        <w:rPr>
          <w:rFonts w:ascii="Roboto" w:hAnsi="Roboto" w:cstheme="minorHAnsi"/>
          <w:lang w:val="el-GR"/>
        </w:rPr>
        <w:lastRenderedPageBreak/>
        <w:t xml:space="preserve">βρίσκεται </w:t>
      </w:r>
      <w:r w:rsidRPr="002D6E49">
        <w:rPr>
          <w:rFonts w:ascii="Roboto" w:hAnsi="Roboto" w:cstheme="minorHAnsi"/>
          <w:lang w:val="el-GR"/>
        </w:rPr>
        <w:t>εκτός της Ημέρας Κατανομής, επιβάλλονται επιπτώσεις έως το τέλος της Ημέρας Κατανομής.</w:t>
      </w:r>
    </w:p>
    <w:p w14:paraId="5A2A79EC" w14:textId="67ECDE3A" w:rsidR="00BF18B7" w:rsidRDefault="00BF18B7" w:rsidP="00146274">
      <w:pPr>
        <w:pStyle w:val="Default"/>
        <w:spacing w:after="120"/>
        <w:ind w:left="450"/>
        <w:jc w:val="both"/>
        <w:rPr>
          <w:rFonts w:ascii="Roboto" w:hAnsi="Roboto" w:cs="Tahoma"/>
          <w:bCs/>
          <w:sz w:val="22"/>
          <w:lang w:val="el-GR"/>
        </w:rPr>
      </w:pPr>
    </w:p>
    <w:p w14:paraId="12B7CE99" w14:textId="23E45277" w:rsidR="00390898" w:rsidRPr="00785021" w:rsidRDefault="00390898" w:rsidP="00453506">
      <w:pPr>
        <w:pStyle w:val="Heading3"/>
        <w:ind w:left="993" w:hanging="606"/>
      </w:pPr>
      <w:r w:rsidRPr="00785021">
        <w:t>Διάρκεια επιπτώσεων μετά από βλάβη</w:t>
      </w:r>
    </w:p>
    <w:p w14:paraId="29271BAE" w14:textId="49C650AC" w:rsidR="00EC27A3" w:rsidRDefault="00390898" w:rsidP="00470DBA">
      <w:pPr>
        <w:spacing w:after="120"/>
        <w:ind w:left="450"/>
        <w:jc w:val="both"/>
        <w:rPr>
          <w:rFonts w:ascii="Roboto" w:hAnsi="Roboto" w:cs="Tahoma"/>
          <w:bCs/>
          <w:lang w:val="el-GR"/>
        </w:rPr>
      </w:pPr>
      <w:r w:rsidRPr="00785021">
        <w:rPr>
          <w:rFonts w:ascii="Roboto" w:hAnsi="Roboto" w:cs="Tahoma"/>
          <w:bCs/>
          <w:lang w:val="el-GR"/>
        </w:rPr>
        <w:t xml:space="preserve">Με βάση </w:t>
      </w:r>
      <w:r w:rsidR="00A56517" w:rsidRPr="00785021">
        <w:rPr>
          <w:rFonts w:ascii="Roboto" w:hAnsi="Roboto" w:cs="Tahoma"/>
          <w:bCs/>
          <w:lang w:val="el-GR"/>
        </w:rPr>
        <w:t>την</w:t>
      </w:r>
      <w:r w:rsidR="00272506">
        <w:rPr>
          <w:rFonts w:ascii="Roboto" w:hAnsi="Roboto" w:cs="Tahoma"/>
          <w:bCs/>
          <w:lang w:val="el-GR"/>
        </w:rPr>
        <w:t xml:space="preserve"> υφιστάμενη</w:t>
      </w:r>
      <w:r w:rsidR="00A56517" w:rsidRPr="00785021">
        <w:rPr>
          <w:rFonts w:ascii="Roboto" w:hAnsi="Roboto" w:cs="Tahoma"/>
          <w:bCs/>
          <w:lang w:val="el-GR"/>
        </w:rPr>
        <w:t xml:space="preserve"> εγκεκριμένη Μεθοδολογία</w:t>
      </w:r>
      <w:r w:rsidRPr="00785021">
        <w:rPr>
          <w:rFonts w:ascii="Roboto" w:hAnsi="Roboto" w:cs="Tahoma"/>
          <w:bCs/>
          <w:lang w:val="el-GR"/>
        </w:rPr>
        <w:t xml:space="preserve">, </w:t>
      </w:r>
      <w:r w:rsidR="008A4347">
        <w:rPr>
          <w:rFonts w:ascii="Roboto" w:hAnsi="Roboto" w:cs="Tahoma"/>
          <w:bCs/>
          <w:lang w:val="el-GR"/>
        </w:rPr>
        <w:t xml:space="preserve">η </w:t>
      </w:r>
      <w:r w:rsidRPr="00785021">
        <w:rPr>
          <w:rFonts w:ascii="Roboto" w:hAnsi="Roboto" w:cs="Tahoma"/>
          <w:bCs/>
          <w:lang w:val="el-GR"/>
        </w:rPr>
        <w:t>περ</w:t>
      </w:r>
      <w:r w:rsidR="00FE7A59" w:rsidRPr="00785021">
        <w:rPr>
          <w:rFonts w:ascii="Roboto" w:hAnsi="Roboto" w:cs="Tahoma"/>
          <w:bCs/>
          <w:lang w:val="el-GR"/>
        </w:rPr>
        <w:t>ίπτωση</w:t>
      </w:r>
      <w:r w:rsidRPr="00785021">
        <w:rPr>
          <w:rFonts w:ascii="Roboto" w:hAnsi="Roboto" w:cs="Tahoma"/>
          <w:bCs/>
          <w:lang w:val="el-GR"/>
        </w:rPr>
        <w:t xml:space="preserve"> βλάβης </w:t>
      </w:r>
      <w:r w:rsidR="00D24EE3" w:rsidRPr="00785021">
        <w:rPr>
          <w:rFonts w:ascii="Roboto" w:hAnsi="Roboto" w:cs="Tahoma"/>
          <w:bCs/>
          <w:lang w:val="el-GR"/>
        </w:rPr>
        <w:t xml:space="preserve">που οδηγεί σε </w:t>
      </w:r>
      <w:r w:rsidR="00FB68AE">
        <w:rPr>
          <w:rFonts w:ascii="Roboto" w:hAnsi="Roboto" w:cs="Tahoma"/>
          <w:bCs/>
          <w:lang w:val="el-GR"/>
        </w:rPr>
        <w:t>Ο</w:t>
      </w:r>
      <w:r w:rsidR="00FB68AE" w:rsidRPr="00785021">
        <w:rPr>
          <w:rFonts w:ascii="Roboto" w:hAnsi="Roboto" w:cs="Tahoma"/>
          <w:bCs/>
          <w:lang w:val="el-GR"/>
        </w:rPr>
        <w:t xml:space="preserve">λική </w:t>
      </w:r>
      <w:r w:rsidR="00D24EE3" w:rsidRPr="00785021">
        <w:rPr>
          <w:rFonts w:ascii="Roboto" w:hAnsi="Roboto" w:cs="Tahoma"/>
          <w:bCs/>
          <w:lang w:val="el-GR"/>
        </w:rPr>
        <w:t xml:space="preserve">μη </w:t>
      </w:r>
      <w:r w:rsidR="00FB68AE">
        <w:rPr>
          <w:rFonts w:ascii="Roboto" w:hAnsi="Roboto" w:cs="Tahoma"/>
          <w:bCs/>
          <w:lang w:val="el-GR"/>
        </w:rPr>
        <w:t>Δ</w:t>
      </w:r>
      <w:r w:rsidR="00FB68AE" w:rsidRPr="00785021">
        <w:rPr>
          <w:rFonts w:ascii="Roboto" w:hAnsi="Roboto" w:cs="Tahoma"/>
          <w:bCs/>
          <w:lang w:val="el-GR"/>
        </w:rPr>
        <w:t xml:space="preserve">ιαθεσιμότητα </w:t>
      </w:r>
      <w:r w:rsidR="00D24EE3" w:rsidRPr="00785021">
        <w:rPr>
          <w:rFonts w:ascii="Roboto" w:hAnsi="Roboto" w:cs="Tahoma"/>
          <w:bCs/>
          <w:lang w:val="el-GR"/>
        </w:rPr>
        <w:t xml:space="preserve">η οποία αφορά την Ημέρα Κατανομής </w:t>
      </w:r>
      <w:r w:rsidR="00D24EE3" w:rsidRPr="00785021">
        <w:rPr>
          <w:rFonts w:ascii="Roboto" w:hAnsi="Roboto" w:cs="Tahoma"/>
          <w:bCs/>
        </w:rPr>
        <w:t>D</w:t>
      </w:r>
      <w:r w:rsidR="00D24EE3" w:rsidRPr="00785021">
        <w:rPr>
          <w:rFonts w:ascii="Roboto" w:hAnsi="Roboto" w:cs="Tahoma"/>
          <w:bCs/>
          <w:lang w:val="el-GR"/>
        </w:rPr>
        <w:t xml:space="preserve"> </w:t>
      </w:r>
      <w:r w:rsidR="00307A6D">
        <w:rPr>
          <w:rFonts w:ascii="Roboto" w:hAnsi="Roboto" w:cs="Tahoma"/>
          <w:bCs/>
          <w:lang w:val="el-GR"/>
        </w:rPr>
        <w:t xml:space="preserve">και </w:t>
      </w:r>
      <w:r w:rsidRPr="00785021">
        <w:rPr>
          <w:rFonts w:ascii="Roboto" w:hAnsi="Roboto" w:cs="Tahoma"/>
          <w:bCs/>
          <w:lang w:val="el-GR"/>
        </w:rPr>
        <w:t xml:space="preserve">η οποία </w:t>
      </w:r>
      <w:r w:rsidR="00FE7A59" w:rsidRPr="00785021">
        <w:rPr>
          <w:rFonts w:ascii="Roboto" w:hAnsi="Roboto" w:cs="Tahoma"/>
          <w:bCs/>
          <w:lang w:val="el-GR"/>
        </w:rPr>
        <w:t>αποκαθίσταται</w:t>
      </w:r>
      <w:r w:rsidRPr="00785021">
        <w:rPr>
          <w:rFonts w:ascii="Roboto" w:hAnsi="Roboto" w:cs="Tahoma"/>
          <w:bCs/>
          <w:lang w:val="el-GR"/>
        </w:rPr>
        <w:t xml:space="preserve"> εντός της </w:t>
      </w:r>
      <w:r w:rsidR="00FE7A59" w:rsidRPr="00F80BAB">
        <w:rPr>
          <w:rFonts w:ascii="Roboto" w:hAnsi="Roboto" w:cs="Tahoma"/>
          <w:bCs/>
          <w:lang w:val="el-GR"/>
        </w:rPr>
        <w:t>Η</w:t>
      </w:r>
      <w:r w:rsidRPr="00F80BAB">
        <w:rPr>
          <w:rFonts w:ascii="Roboto" w:hAnsi="Roboto" w:cs="Tahoma"/>
          <w:bCs/>
          <w:lang w:val="el-GR"/>
        </w:rPr>
        <w:t xml:space="preserve">μέρας </w:t>
      </w:r>
      <w:r w:rsidR="00FE7A59" w:rsidRPr="00F80BAB">
        <w:rPr>
          <w:rFonts w:ascii="Roboto" w:hAnsi="Roboto" w:cs="Tahoma"/>
          <w:bCs/>
          <w:lang w:val="el-GR"/>
        </w:rPr>
        <w:t>Κ</w:t>
      </w:r>
      <w:r w:rsidRPr="00F80BAB">
        <w:rPr>
          <w:rFonts w:ascii="Roboto" w:hAnsi="Roboto" w:cs="Tahoma"/>
          <w:bCs/>
          <w:lang w:val="el-GR"/>
        </w:rPr>
        <w:t>ατανομής</w:t>
      </w:r>
      <w:r w:rsidR="00540F40" w:rsidRPr="00F80BAB">
        <w:rPr>
          <w:rFonts w:ascii="Roboto" w:hAnsi="Roboto" w:cs="Tahoma"/>
          <w:bCs/>
          <w:lang w:val="el-GR"/>
        </w:rPr>
        <w:t xml:space="preserve"> </w:t>
      </w:r>
      <w:r w:rsidR="0013097A" w:rsidRPr="00F80BAB">
        <w:rPr>
          <w:rFonts w:ascii="Roboto" w:hAnsi="Roboto" w:cs="Tahoma"/>
          <w:bCs/>
        </w:rPr>
        <w:t>D</w:t>
      </w:r>
      <w:r w:rsidR="008A4347" w:rsidRPr="00F80BAB">
        <w:rPr>
          <w:rFonts w:ascii="Roboto" w:hAnsi="Roboto" w:cs="Tahoma"/>
          <w:bCs/>
          <w:lang w:val="el-GR"/>
        </w:rPr>
        <w:t xml:space="preserve"> δεν καλύπτεται επαρκώς</w:t>
      </w:r>
      <w:r w:rsidR="009C1ABC" w:rsidRPr="00F80BAB">
        <w:rPr>
          <w:rFonts w:ascii="Roboto" w:hAnsi="Roboto" w:cs="Tahoma"/>
          <w:bCs/>
          <w:lang w:val="el-GR"/>
        </w:rPr>
        <w:t>.</w:t>
      </w:r>
      <w:r w:rsidR="00F80BAB" w:rsidRPr="00F80BAB">
        <w:rPr>
          <w:rFonts w:ascii="Roboto" w:hAnsi="Roboto" w:cs="Tahoma"/>
          <w:bCs/>
          <w:lang w:val="el-GR"/>
        </w:rPr>
        <w:t xml:space="preserve"> </w:t>
      </w:r>
      <w:r w:rsidR="00F80BAB">
        <w:rPr>
          <w:rFonts w:ascii="Roboto" w:hAnsi="Roboto" w:cs="Tahoma"/>
          <w:bCs/>
          <w:lang w:val="el-GR"/>
        </w:rPr>
        <w:t>Δεδομένου</w:t>
      </w:r>
      <w:r w:rsidR="00FA2CA2" w:rsidRPr="00F80BAB">
        <w:rPr>
          <w:rFonts w:ascii="Roboto" w:hAnsi="Roboto" w:cs="Tahoma"/>
          <w:bCs/>
          <w:lang w:val="el-GR"/>
        </w:rPr>
        <w:t xml:space="preserve"> ότι</w:t>
      </w:r>
      <w:r w:rsidR="00F80BAB">
        <w:rPr>
          <w:rFonts w:ascii="Roboto" w:hAnsi="Roboto" w:cs="Tahoma"/>
          <w:bCs/>
          <w:lang w:val="el-GR"/>
        </w:rPr>
        <w:t xml:space="preserve"> μ</w:t>
      </w:r>
      <w:r w:rsidR="008A4347" w:rsidRPr="00F80BAB">
        <w:rPr>
          <w:rFonts w:ascii="Roboto" w:hAnsi="Roboto" w:cs="Tahoma"/>
          <w:bCs/>
          <w:lang w:val="el-GR"/>
        </w:rPr>
        <w:t xml:space="preserve">ια </w:t>
      </w:r>
      <w:r w:rsidR="00F80BAB" w:rsidRPr="00F80BAB">
        <w:rPr>
          <w:rFonts w:ascii="Roboto" w:hAnsi="Roboto" w:cs="Tahoma"/>
          <w:bCs/>
          <w:lang w:val="el-GR"/>
        </w:rPr>
        <w:t xml:space="preserve">Οντότητα Υπηρεσιών Εξισορρόπησης </w:t>
      </w:r>
      <w:r w:rsidR="008A4347" w:rsidRPr="00F80BAB">
        <w:rPr>
          <w:rFonts w:ascii="Roboto" w:hAnsi="Roboto" w:cs="Tahoma"/>
          <w:bCs/>
          <w:lang w:val="el-GR"/>
        </w:rPr>
        <w:t xml:space="preserve">σε κατάσταση βλάβης δεν </w:t>
      </w:r>
      <w:r w:rsidR="00FA2CA2" w:rsidRPr="00F80BAB">
        <w:rPr>
          <w:rFonts w:ascii="Roboto" w:hAnsi="Roboto" w:cs="Tahoma"/>
          <w:bCs/>
          <w:lang w:val="el-GR"/>
        </w:rPr>
        <w:t xml:space="preserve">δύναται </w:t>
      </w:r>
      <w:r w:rsidR="008A4347" w:rsidRPr="00F80BAB">
        <w:rPr>
          <w:rFonts w:ascii="Roboto" w:hAnsi="Roboto" w:cs="Tahoma"/>
          <w:bCs/>
          <w:lang w:val="el-GR"/>
        </w:rPr>
        <w:t>να προσφέρει ενέργεια εξισορρ</w:t>
      </w:r>
      <w:r w:rsidR="00FA2CA2" w:rsidRPr="00F80BAB">
        <w:rPr>
          <w:rFonts w:ascii="Roboto" w:hAnsi="Roboto" w:cs="Tahoma"/>
          <w:bCs/>
          <w:lang w:val="el-GR"/>
        </w:rPr>
        <w:t xml:space="preserve">όπησης </w:t>
      </w:r>
      <w:r w:rsidR="008A4347" w:rsidRPr="00F80BAB">
        <w:rPr>
          <w:rFonts w:ascii="Roboto" w:hAnsi="Roboto" w:cs="Tahoma"/>
          <w:bCs/>
          <w:lang w:val="el-GR"/>
        </w:rPr>
        <w:t xml:space="preserve">και </w:t>
      </w:r>
      <w:r w:rsidR="00F80BAB">
        <w:rPr>
          <w:rFonts w:ascii="Roboto" w:hAnsi="Roboto" w:cs="Tahoma"/>
          <w:bCs/>
          <w:lang w:val="el-GR"/>
        </w:rPr>
        <w:t>ότι μετά την βλάβη μπορεί</w:t>
      </w:r>
      <w:r w:rsidR="00F80BAB" w:rsidRPr="00F80BAB">
        <w:rPr>
          <w:rFonts w:ascii="Roboto" w:hAnsi="Roboto" w:cs="Tahoma"/>
          <w:bCs/>
          <w:lang w:val="el-GR"/>
        </w:rPr>
        <w:t xml:space="preserve"> να ενταχθεί ξανά </w:t>
      </w:r>
      <w:r w:rsidR="00F80BAB">
        <w:rPr>
          <w:rFonts w:ascii="Roboto" w:hAnsi="Roboto" w:cs="Tahoma"/>
          <w:bCs/>
          <w:lang w:val="el-GR"/>
        </w:rPr>
        <w:t xml:space="preserve">μόνο </w:t>
      </w:r>
      <w:r w:rsidR="00EC27A3">
        <w:rPr>
          <w:rFonts w:ascii="Roboto" w:hAnsi="Roboto" w:cs="Tahoma"/>
          <w:bCs/>
          <w:lang w:val="el-GR"/>
        </w:rPr>
        <w:t>μετά από</w:t>
      </w:r>
      <w:r w:rsidR="00F80BAB" w:rsidRPr="00F80BAB">
        <w:rPr>
          <w:rFonts w:ascii="Roboto" w:hAnsi="Roboto" w:cs="Tahoma"/>
          <w:bCs/>
          <w:lang w:val="el-GR"/>
        </w:rPr>
        <w:t xml:space="preserve"> εκτέλεση ΔΕΠ</w:t>
      </w:r>
      <w:r w:rsidR="00F80BAB">
        <w:rPr>
          <w:rFonts w:ascii="Roboto" w:hAnsi="Roboto" w:cs="Tahoma"/>
          <w:bCs/>
          <w:lang w:val="el-GR"/>
        </w:rPr>
        <w:t xml:space="preserve"> π</w:t>
      </w:r>
      <w:r w:rsidR="00470DBA">
        <w:rPr>
          <w:rFonts w:ascii="Roboto" w:hAnsi="Roboto" w:cs="Tahoma"/>
          <w:bCs/>
          <w:lang w:val="el-GR"/>
        </w:rPr>
        <w:t>ροτείνεται</w:t>
      </w:r>
      <w:r w:rsidR="00EC27A3">
        <w:rPr>
          <w:rFonts w:ascii="Roboto" w:hAnsi="Roboto" w:cs="Tahoma"/>
          <w:bCs/>
          <w:lang w:val="el-GR"/>
        </w:rPr>
        <w:t xml:space="preserve"> το εξής:</w:t>
      </w:r>
    </w:p>
    <w:p w14:paraId="711B6BCC" w14:textId="0DF21EBE" w:rsidR="00470DBA" w:rsidRDefault="00EC27A3" w:rsidP="00470DBA">
      <w:pPr>
        <w:spacing w:after="120"/>
        <w:ind w:left="450"/>
        <w:jc w:val="both"/>
        <w:rPr>
          <w:rFonts w:ascii="Roboto" w:hAnsi="Roboto" w:cs="Tahoma"/>
          <w:bCs/>
          <w:lang w:val="el-GR"/>
        </w:rPr>
      </w:pPr>
      <w:r>
        <w:rPr>
          <w:rFonts w:ascii="Roboto" w:hAnsi="Roboto" w:cs="Tahoma"/>
          <w:bCs/>
          <w:lang w:val="el-GR"/>
        </w:rPr>
        <w:t>Σ</w:t>
      </w:r>
      <w:r w:rsidR="00470DBA">
        <w:rPr>
          <w:rFonts w:ascii="Roboto" w:hAnsi="Roboto" w:cs="Tahoma"/>
          <w:bCs/>
          <w:lang w:val="el-GR"/>
        </w:rPr>
        <w:t xml:space="preserve">ε περιπτώσεις βλάβης που οδηγεί σε </w:t>
      </w:r>
      <w:r w:rsidR="00915945">
        <w:rPr>
          <w:rFonts w:ascii="Roboto" w:hAnsi="Roboto" w:cs="Tahoma"/>
          <w:bCs/>
          <w:lang w:val="el-GR"/>
        </w:rPr>
        <w:t>Ολική μ</w:t>
      </w:r>
      <w:r w:rsidR="00570AE3">
        <w:rPr>
          <w:rFonts w:ascii="Roboto" w:hAnsi="Roboto" w:cs="Tahoma"/>
          <w:bCs/>
          <w:lang w:val="el-GR"/>
        </w:rPr>
        <w:t xml:space="preserve">η Διαθεσιμότητα, </w:t>
      </w:r>
      <w:r w:rsidR="00470DBA">
        <w:rPr>
          <w:rFonts w:ascii="Roboto" w:hAnsi="Roboto" w:cs="Tahoma"/>
          <w:bCs/>
          <w:lang w:val="el-GR"/>
        </w:rPr>
        <w:t xml:space="preserve">επιβάλλονται επιπτώσεις μη εφικτού </w:t>
      </w:r>
      <w:r w:rsidR="00915945">
        <w:rPr>
          <w:rFonts w:ascii="Roboto" w:hAnsi="Roboto" w:cs="Tahoma"/>
          <w:bCs/>
          <w:lang w:val="el-GR"/>
        </w:rPr>
        <w:t>Π</w:t>
      </w:r>
      <w:r w:rsidR="00470DBA">
        <w:rPr>
          <w:rFonts w:ascii="Roboto" w:hAnsi="Roboto" w:cs="Tahoma"/>
          <w:bCs/>
          <w:lang w:val="el-GR"/>
        </w:rPr>
        <w:t xml:space="preserve">ρογράμματος </w:t>
      </w:r>
      <w:r w:rsidR="00915945">
        <w:rPr>
          <w:rFonts w:ascii="Roboto" w:hAnsi="Roboto" w:cs="Tahoma"/>
          <w:bCs/>
          <w:lang w:val="el-GR"/>
        </w:rPr>
        <w:t>Α</w:t>
      </w:r>
      <w:r w:rsidR="00470DBA">
        <w:rPr>
          <w:rFonts w:ascii="Roboto" w:hAnsi="Roboto" w:cs="Tahoma"/>
          <w:bCs/>
          <w:lang w:val="el-GR"/>
        </w:rPr>
        <w:t xml:space="preserve">γοράς από </w:t>
      </w:r>
      <w:r>
        <w:rPr>
          <w:rFonts w:ascii="Roboto" w:hAnsi="Roboto" w:cs="Tahoma"/>
          <w:bCs/>
          <w:lang w:val="el-GR"/>
        </w:rPr>
        <w:t>την Αγοραία Χρονική Μονάδα</w:t>
      </w:r>
      <w:r w:rsidR="00470DBA">
        <w:rPr>
          <w:rFonts w:ascii="Roboto" w:hAnsi="Roboto" w:cs="Tahoma"/>
          <w:bCs/>
          <w:lang w:val="el-GR"/>
        </w:rPr>
        <w:t xml:space="preserve"> που εμφανίστηκε η βλάβη </w:t>
      </w:r>
      <w:r w:rsidR="00570AE3">
        <w:rPr>
          <w:rFonts w:ascii="Roboto" w:hAnsi="Roboto" w:cs="Tahoma"/>
          <w:bCs/>
          <w:lang w:val="el-GR"/>
        </w:rPr>
        <w:t xml:space="preserve">(σύμφωνα με τη Δήλωση Μη Διαθεσιμότητας) </w:t>
      </w:r>
      <w:r w:rsidR="00470DBA">
        <w:rPr>
          <w:rFonts w:ascii="Roboto" w:hAnsi="Roboto" w:cs="Tahoma"/>
          <w:bCs/>
          <w:lang w:val="el-GR"/>
        </w:rPr>
        <w:t>και έως:</w:t>
      </w:r>
    </w:p>
    <w:p w14:paraId="05167475" w14:textId="4736E519" w:rsidR="00470DBA" w:rsidRDefault="00470DBA" w:rsidP="009424B7">
      <w:pPr>
        <w:pStyle w:val="ListParagraph"/>
        <w:numPr>
          <w:ilvl w:val="0"/>
          <w:numId w:val="9"/>
        </w:numPr>
        <w:spacing w:after="120"/>
        <w:jc w:val="both"/>
        <w:rPr>
          <w:rFonts w:ascii="Roboto" w:hAnsi="Roboto" w:cs="Tahoma"/>
          <w:bCs/>
          <w:lang w:val="el-GR"/>
        </w:rPr>
      </w:pPr>
      <w:r w:rsidRPr="00470DBA">
        <w:rPr>
          <w:rFonts w:ascii="Roboto" w:hAnsi="Roboto" w:cs="Tahoma"/>
          <w:bCs/>
          <w:lang w:val="el-GR"/>
        </w:rPr>
        <w:t>το τέλος</w:t>
      </w:r>
      <w:r>
        <w:rPr>
          <w:rFonts w:ascii="Roboto" w:hAnsi="Roboto" w:cs="Tahoma"/>
          <w:bCs/>
          <w:lang w:val="el-GR"/>
        </w:rPr>
        <w:t xml:space="preserve"> της σχετικής Ημέρας Κατανομής εάν η οντότητα δεν ενταχθεί ξανά </w:t>
      </w:r>
      <w:r w:rsidR="00216030">
        <w:rPr>
          <w:rFonts w:ascii="Roboto" w:hAnsi="Roboto" w:cs="Tahoma"/>
          <w:bCs/>
          <w:lang w:val="el-GR"/>
        </w:rPr>
        <w:t>σ</w:t>
      </w:r>
      <w:r>
        <w:rPr>
          <w:rFonts w:ascii="Roboto" w:hAnsi="Roboto" w:cs="Tahoma"/>
          <w:bCs/>
          <w:lang w:val="el-GR"/>
        </w:rPr>
        <w:t>ε επόμενη εκτέλεση ΔΕΠ</w:t>
      </w:r>
      <w:r w:rsidR="00216030">
        <w:rPr>
          <w:rFonts w:ascii="Roboto" w:hAnsi="Roboto" w:cs="Tahoma"/>
          <w:bCs/>
          <w:lang w:val="el-GR"/>
        </w:rPr>
        <w:t xml:space="preserve"> εντός της ημέρας αυτής</w:t>
      </w:r>
    </w:p>
    <w:p w14:paraId="1C7EECE4" w14:textId="0DE89BC7" w:rsidR="0079112B" w:rsidRDefault="00247865" w:rsidP="009424B7">
      <w:pPr>
        <w:pStyle w:val="ListParagraph"/>
        <w:numPr>
          <w:ilvl w:val="0"/>
          <w:numId w:val="9"/>
        </w:numPr>
        <w:spacing w:after="120"/>
        <w:jc w:val="both"/>
        <w:rPr>
          <w:rFonts w:ascii="Roboto" w:hAnsi="Roboto" w:cs="Tahoma"/>
          <w:bCs/>
          <w:lang w:val="el-GR"/>
        </w:rPr>
      </w:pPr>
      <w:r w:rsidRPr="00785021">
        <w:rPr>
          <w:rFonts w:ascii="Roboto" w:hAnsi="Roboto" w:cs="Tahoma"/>
          <w:bCs/>
          <w:lang w:val="el-GR"/>
        </w:rPr>
        <w:t>την επόμενη</w:t>
      </w:r>
      <w:r w:rsidR="0003615C" w:rsidRPr="00785021">
        <w:rPr>
          <w:rFonts w:ascii="Roboto" w:hAnsi="Roboto" w:cs="Tahoma"/>
          <w:bCs/>
          <w:lang w:val="el-GR"/>
        </w:rPr>
        <w:t xml:space="preserve"> </w:t>
      </w:r>
      <w:r w:rsidR="004A0AA0" w:rsidRPr="00785021">
        <w:rPr>
          <w:rFonts w:ascii="Roboto" w:hAnsi="Roboto" w:cs="Tahoma"/>
          <w:bCs/>
          <w:lang w:val="el-GR"/>
        </w:rPr>
        <w:t xml:space="preserve">Αγοραία Χρονική Μονάδα </w:t>
      </w:r>
      <w:r w:rsidRPr="00785021">
        <w:rPr>
          <w:rFonts w:ascii="Roboto" w:hAnsi="Roboto" w:cs="Tahoma"/>
          <w:bCs/>
          <w:lang w:val="el-GR"/>
        </w:rPr>
        <w:t xml:space="preserve">από αυτή που </w:t>
      </w:r>
      <w:r w:rsidR="005D3115" w:rsidRPr="00785021">
        <w:rPr>
          <w:rFonts w:ascii="Roboto" w:hAnsi="Roboto" w:cs="Tahoma"/>
          <w:bCs/>
          <w:lang w:val="el-GR"/>
        </w:rPr>
        <w:t xml:space="preserve">ολοκληρώνεται η Φάση Ενδιάμεσου Φορτίου της οντότητας </w:t>
      </w:r>
      <w:r w:rsidRPr="00785021">
        <w:rPr>
          <w:rFonts w:ascii="Roboto" w:hAnsi="Roboto" w:cs="Tahoma"/>
          <w:bCs/>
          <w:lang w:val="el-GR"/>
        </w:rPr>
        <w:t>βάσει του προγράμματος ΔΕΠ</w:t>
      </w:r>
      <w:r w:rsidR="00216030">
        <w:rPr>
          <w:rFonts w:ascii="Roboto" w:hAnsi="Roboto" w:cs="Tahoma"/>
          <w:bCs/>
          <w:lang w:val="el-GR"/>
        </w:rPr>
        <w:t xml:space="preserve"> εάν η οντότητα ενταχθεί ξανά σε επόμενη εκτέλεση ΔΕΠ εντός της ημέρας αυτής</w:t>
      </w:r>
    </w:p>
    <w:p w14:paraId="1ECF44FE" w14:textId="77777777" w:rsidR="00DF55CA" w:rsidRPr="00DF55CA" w:rsidRDefault="00DF55CA" w:rsidP="00125500">
      <w:pPr>
        <w:pStyle w:val="Default"/>
        <w:spacing w:after="120"/>
        <w:ind w:left="360"/>
        <w:jc w:val="both"/>
        <w:rPr>
          <w:rFonts w:ascii="Roboto" w:hAnsi="Roboto" w:cs="Tahoma"/>
          <w:bCs/>
          <w:sz w:val="22"/>
          <w:lang w:val="el-GR"/>
        </w:rPr>
      </w:pPr>
    </w:p>
    <w:p w14:paraId="01D81CB3" w14:textId="1D48D12A" w:rsidR="00D74DC4" w:rsidRDefault="00D74DC4" w:rsidP="00D74DC4">
      <w:pPr>
        <w:pStyle w:val="Heading2"/>
      </w:pPr>
      <w:r>
        <w:t>Χρονοδιάγραμμα υλοποίησης προτεινόμενων αλλαγών</w:t>
      </w:r>
    </w:p>
    <w:p w14:paraId="428E68E8" w14:textId="1C9206D0" w:rsidR="00D74DC4" w:rsidRPr="006B63AA" w:rsidRDefault="00D74DC4" w:rsidP="00D74DC4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r>
        <w:rPr>
          <w:rFonts w:ascii="Roboto" w:hAnsi="Roboto" w:cs="Tahoma"/>
          <w:sz w:val="22"/>
          <w:lang w:val="el-GR"/>
        </w:rPr>
        <w:t xml:space="preserve">Καθώς οι προτεινόμενες αλλαγές στη μεθοδολογία είναι εκτενείς και η υλοποίησή τους πολύπλοκη, εκτιμάται ότι απαιτείται χρονικό διάστημα </w:t>
      </w:r>
      <w:r w:rsidR="00915945">
        <w:rPr>
          <w:rFonts w:ascii="Roboto" w:hAnsi="Roboto" w:cs="Tahoma"/>
          <w:sz w:val="22"/>
          <w:lang w:val="el-GR"/>
        </w:rPr>
        <w:t>5</w:t>
      </w:r>
      <w:r>
        <w:rPr>
          <w:rFonts w:ascii="Roboto" w:hAnsi="Roboto" w:cs="Tahoma"/>
          <w:sz w:val="22"/>
          <w:lang w:val="el-GR"/>
        </w:rPr>
        <w:t xml:space="preserve"> μηνών από την έγκριση των σχετικών τροποποιήσεων έως την εφαρμογή τους</w:t>
      </w:r>
      <w:r w:rsidRPr="006B63AA">
        <w:rPr>
          <w:rFonts w:ascii="Roboto" w:hAnsi="Roboto" w:cs="Tahoma"/>
          <w:sz w:val="22"/>
          <w:lang w:val="el-GR"/>
        </w:rPr>
        <w:t>.</w:t>
      </w:r>
    </w:p>
    <w:p w14:paraId="0129E213" w14:textId="77777777" w:rsidR="000F20DB" w:rsidRPr="00DF55CA" w:rsidRDefault="000F20DB" w:rsidP="000F20DB">
      <w:pPr>
        <w:pStyle w:val="Default"/>
        <w:spacing w:after="120"/>
        <w:ind w:left="360"/>
        <w:jc w:val="both"/>
        <w:rPr>
          <w:rFonts w:ascii="Roboto" w:hAnsi="Roboto" w:cs="Tahoma"/>
          <w:bCs/>
          <w:sz w:val="22"/>
          <w:lang w:val="el-GR"/>
        </w:rPr>
      </w:pPr>
    </w:p>
    <w:p w14:paraId="7EC3C92B" w14:textId="77777777" w:rsidR="00263CCA" w:rsidRDefault="00263CCA">
      <w:pPr>
        <w:rPr>
          <w:rFonts w:ascii="Roboto" w:eastAsiaTheme="majorEastAsia" w:hAnsi="Roboto" w:cs="Tahoma"/>
          <w:b/>
          <w:sz w:val="24"/>
          <w:szCs w:val="24"/>
          <w:lang w:val="el-GR"/>
        </w:rPr>
      </w:pPr>
      <w:r w:rsidRPr="00044691">
        <w:rPr>
          <w:lang w:val="el-GR"/>
        </w:rPr>
        <w:br w:type="page"/>
      </w:r>
    </w:p>
    <w:p w14:paraId="2305D61A" w14:textId="2B181FDF" w:rsidR="00202683" w:rsidRPr="0039235B" w:rsidRDefault="00372C88" w:rsidP="005552CC">
      <w:pPr>
        <w:pStyle w:val="Heading1"/>
        <w:numPr>
          <w:ilvl w:val="0"/>
          <w:numId w:val="33"/>
        </w:numPr>
        <w:spacing w:before="0" w:after="120"/>
        <w:ind w:left="426"/>
      </w:pPr>
      <w:r>
        <w:lastRenderedPageBreak/>
        <w:t xml:space="preserve">Προτεινόμενες </w:t>
      </w:r>
      <w:r>
        <w:t>τ</w:t>
      </w:r>
      <w:r w:rsidR="00202683">
        <w:t>ρ</w:t>
      </w:r>
      <w:r w:rsidR="00202683" w:rsidRPr="00320F7E">
        <w:t>οποποιήσεις</w:t>
      </w:r>
      <w:r w:rsidR="00202683">
        <w:t xml:space="preserve"> στην Τεχνική Απόφαση ΔΕΠ</w:t>
      </w:r>
    </w:p>
    <w:p w14:paraId="58583F14" w14:textId="77777777" w:rsidR="00372C88" w:rsidRDefault="00372C88" w:rsidP="00A34148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</w:p>
    <w:p w14:paraId="6145F74A" w14:textId="323FE59B" w:rsidR="00202683" w:rsidRPr="006E4CFF" w:rsidRDefault="00202683" w:rsidP="00A34148">
      <w:pPr>
        <w:pStyle w:val="Default"/>
        <w:spacing w:after="120"/>
        <w:ind w:left="450"/>
        <w:jc w:val="both"/>
        <w:rPr>
          <w:rFonts w:ascii="Roboto" w:hAnsi="Roboto" w:cs="Tahoma"/>
          <w:sz w:val="22"/>
          <w:lang w:val="el-GR"/>
        </w:rPr>
      </w:pPr>
      <w:r>
        <w:rPr>
          <w:rFonts w:ascii="Roboto" w:hAnsi="Roboto" w:cs="Tahoma"/>
          <w:sz w:val="22"/>
          <w:lang w:val="el-GR"/>
        </w:rPr>
        <w:t xml:space="preserve">Με σκοπό την εναρμόνιση </w:t>
      </w:r>
      <w:r w:rsidR="00A34148">
        <w:rPr>
          <w:rFonts w:ascii="Roboto" w:hAnsi="Roboto" w:cs="Tahoma"/>
          <w:sz w:val="22"/>
          <w:lang w:val="el-GR"/>
        </w:rPr>
        <w:t>της Τεχνικής Απόφασης</w:t>
      </w:r>
      <w:r>
        <w:rPr>
          <w:rFonts w:ascii="Roboto" w:hAnsi="Roboto" w:cs="Tahoma"/>
          <w:sz w:val="22"/>
          <w:lang w:val="el-GR"/>
        </w:rPr>
        <w:t xml:space="preserve"> ΔΕΠ με </w:t>
      </w:r>
      <w:r w:rsidR="006E4CFF">
        <w:rPr>
          <w:rFonts w:ascii="Roboto" w:hAnsi="Roboto" w:cs="Tahoma"/>
          <w:sz w:val="22"/>
          <w:lang w:val="el-GR"/>
        </w:rPr>
        <w:t>τις ανωτέρω προτεινόμενες τροποποιήσεις</w:t>
      </w:r>
      <w:r w:rsidR="006E4CFF" w:rsidRPr="006E4CFF">
        <w:rPr>
          <w:rFonts w:ascii="Roboto" w:hAnsi="Roboto" w:cs="Tahoma"/>
          <w:sz w:val="22"/>
          <w:lang w:val="el-GR"/>
        </w:rPr>
        <w:t xml:space="preserve">, προτείνονται </w:t>
      </w:r>
      <w:r w:rsidR="00A34148">
        <w:rPr>
          <w:rFonts w:ascii="Roboto" w:hAnsi="Roboto" w:cs="Tahoma"/>
          <w:sz w:val="22"/>
          <w:lang w:val="el-GR"/>
        </w:rPr>
        <w:t>τα εξής</w:t>
      </w:r>
      <w:r w:rsidR="006E4CFF" w:rsidRPr="006E4CFF">
        <w:rPr>
          <w:rFonts w:ascii="Roboto" w:hAnsi="Roboto" w:cs="Tahoma"/>
          <w:sz w:val="22"/>
          <w:lang w:val="el-GR"/>
        </w:rPr>
        <w:t>:</w:t>
      </w:r>
    </w:p>
    <w:p w14:paraId="0EA03154" w14:textId="321F56C8" w:rsidR="006E4CFF" w:rsidRPr="006E4CFF" w:rsidRDefault="006E4CFF" w:rsidP="00A34148">
      <w:pPr>
        <w:pStyle w:val="ListParagraph"/>
        <w:numPr>
          <w:ilvl w:val="0"/>
          <w:numId w:val="20"/>
        </w:numPr>
        <w:jc w:val="both"/>
        <w:rPr>
          <w:rFonts w:ascii="Roboto" w:hAnsi="Roboto"/>
          <w:lang w:val="el-GR"/>
        </w:rPr>
      </w:pPr>
      <w:r w:rsidRPr="006E4CFF">
        <w:rPr>
          <w:rFonts w:ascii="Roboto" w:hAnsi="Roboto"/>
          <w:lang w:val="el-GR"/>
        </w:rPr>
        <w:t xml:space="preserve">Τροποποίηση του μοντέλου σβέσης, ώστε η </w:t>
      </w:r>
      <w:r w:rsidR="00A34148">
        <w:rPr>
          <w:rFonts w:ascii="Roboto" w:hAnsi="Roboto"/>
          <w:lang w:val="el-GR"/>
        </w:rPr>
        <w:t>σβέση</w:t>
      </w:r>
      <w:r w:rsidRPr="006E4CFF">
        <w:rPr>
          <w:rFonts w:ascii="Roboto" w:hAnsi="Roboto"/>
          <w:lang w:val="el-GR"/>
        </w:rPr>
        <w:t xml:space="preserve"> να </w:t>
      </w:r>
      <w:r w:rsidR="00AF7AE5">
        <w:rPr>
          <w:rFonts w:ascii="Roboto" w:hAnsi="Roboto"/>
          <w:lang w:val="el-GR"/>
        </w:rPr>
        <w:t>πραγματοποιείται</w:t>
      </w:r>
      <w:r w:rsidRPr="006E4CFF">
        <w:rPr>
          <w:rFonts w:ascii="Roboto" w:hAnsi="Roboto"/>
          <w:lang w:val="el-GR"/>
        </w:rPr>
        <w:t xml:space="preserve"> σε ωριαία βήματα </w:t>
      </w:r>
      <w:r>
        <w:rPr>
          <w:rFonts w:ascii="Roboto" w:hAnsi="Roboto"/>
          <w:lang w:val="el-GR"/>
        </w:rPr>
        <w:t xml:space="preserve">και όχι </w:t>
      </w:r>
      <w:r w:rsidRPr="006E4CFF">
        <w:rPr>
          <w:rFonts w:ascii="Roboto" w:hAnsi="Roboto"/>
          <w:lang w:val="el-GR"/>
        </w:rPr>
        <w:t>ημίωρα.</w:t>
      </w:r>
    </w:p>
    <w:p w14:paraId="371995A4" w14:textId="3CE96640" w:rsidR="00202683" w:rsidRPr="006E4CFF" w:rsidRDefault="006E4CFF" w:rsidP="00A34148">
      <w:pPr>
        <w:pStyle w:val="ListParagraph"/>
        <w:numPr>
          <w:ilvl w:val="0"/>
          <w:numId w:val="20"/>
        </w:numPr>
        <w:jc w:val="both"/>
        <w:rPr>
          <w:rFonts w:ascii="Roboto" w:hAnsi="Roboto"/>
          <w:lang w:val="el-GR"/>
        </w:rPr>
      </w:pPr>
      <w:r w:rsidRPr="006E4CFF">
        <w:rPr>
          <w:rFonts w:ascii="Roboto" w:hAnsi="Roboto"/>
          <w:lang w:val="el-GR"/>
        </w:rPr>
        <w:t xml:space="preserve">Τροποποίηση του μοντέλου μεταβάσεων σε περιπτώσεις που τα όρια των δύο Διατάξεων Λειτουργίας επικαλύπτονται, ώστε το τελευταίο τμήμα της μετάβασης να διαρκεί μια ώρα αντί </w:t>
      </w:r>
      <w:r w:rsidR="00C95EC5">
        <w:rPr>
          <w:rFonts w:ascii="Roboto" w:hAnsi="Roboto"/>
          <w:lang w:val="el-GR"/>
        </w:rPr>
        <w:t xml:space="preserve">για </w:t>
      </w:r>
      <w:r>
        <w:rPr>
          <w:rFonts w:ascii="Roboto" w:hAnsi="Roboto"/>
          <w:lang w:val="el-GR"/>
        </w:rPr>
        <w:t>ένα</w:t>
      </w:r>
      <w:r w:rsidRPr="006E4CFF">
        <w:rPr>
          <w:rFonts w:ascii="Roboto" w:hAnsi="Roboto"/>
          <w:lang w:val="el-GR"/>
        </w:rPr>
        <w:t xml:space="preserve"> </w:t>
      </w:r>
      <w:r w:rsidR="00C95EC5">
        <w:rPr>
          <w:rFonts w:ascii="Roboto" w:hAnsi="Roboto"/>
          <w:lang w:val="el-GR"/>
        </w:rPr>
        <w:t>ημίω</w:t>
      </w:r>
      <w:r w:rsidRPr="006E4CFF">
        <w:rPr>
          <w:rFonts w:ascii="Roboto" w:hAnsi="Roboto"/>
          <w:lang w:val="el-GR"/>
        </w:rPr>
        <w:t>ρο</w:t>
      </w:r>
      <w:r>
        <w:rPr>
          <w:rFonts w:ascii="Roboto" w:hAnsi="Roboto"/>
          <w:lang w:val="el-GR"/>
        </w:rPr>
        <w:t>.</w:t>
      </w:r>
    </w:p>
    <w:sectPr w:rsidR="00202683" w:rsidRPr="006E4C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1686" w14:textId="77777777" w:rsidR="00086D70" w:rsidRDefault="00086D70" w:rsidP="00164463">
      <w:pPr>
        <w:spacing w:after="0" w:line="240" w:lineRule="auto"/>
      </w:pPr>
      <w:r>
        <w:separator/>
      </w:r>
    </w:p>
  </w:endnote>
  <w:endnote w:type="continuationSeparator" w:id="0">
    <w:p w14:paraId="534A9C0F" w14:textId="77777777" w:rsidR="00086D70" w:rsidRDefault="00086D70" w:rsidP="001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09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A3B3E" w14:textId="277B6E84" w:rsidR="007114A2" w:rsidRDefault="00711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1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DD2E58" w14:textId="77777777" w:rsidR="007114A2" w:rsidRDefault="00711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19E6" w14:textId="77777777" w:rsidR="00086D70" w:rsidRDefault="00086D70" w:rsidP="00164463">
      <w:pPr>
        <w:spacing w:after="0" w:line="240" w:lineRule="auto"/>
      </w:pPr>
      <w:r>
        <w:separator/>
      </w:r>
    </w:p>
  </w:footnote>
  <w:footnote w:type="continuationSeparator" w:id="0">
    <w:p w14:paraId="5633B382" w14:textId="77777777" w:rsidR="00086D70" w:rsidRDefault="00086D70" w:rsidP="0016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52B"/>
    <w:multiLevelType w:val="hybridMultilevel"/>
    <w:tmpl w:val="61E4F8AE"/>
    <w:lvl w:ilvl="0" w:tplc="76CA7E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99EA292A">
      <w:start w:val="1"/>
      <w:numFmt w:val="lowerRoman"/>
      <w:lvlText w:val="(%3)"/>
      <w:lvlJc w:val="left"/>
      <w:pPr>
        <w:ind w:left="355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2F23CC"/>
    <w:multiLevelType w:val="hybridMultilevel"/>
    <w:tmpl w:val="0D141E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D6A320A"/>
    <w:multiLevelType w:val="hybridMultilevel"/>
    <w:tmpl w:val="140A4B60"/>
    <w:lvl w:ilvl="0" w:tplc="FFB2D7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653F7"/>
    <w:multiLevelType w:val="hybridMultilevel"/>
    <w:tmpl w:val="FC5AC02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4AA4CFA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24B73F3B"/>
    <w:multiLevelType w:val="hybridMultilevel"/>
    <w:tmpl w:val="07F6C6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5E618DC"/>
    <w:multiLevelType w:val="hybridMultilevel"/>
    <w:tmpl w:val="B83085D2"/>
    <w:lvl w:ilvl="0" w:tplc="A5147220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758B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2F377D7A"/>
    <w:multiLevelType w:val="hybridMultilevel"/>
    <w:tmpl w:val="F72E5650"/>
    <w:lvl w:ilvl="0" w:tplc="E24AE9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B085A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8A848B5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97A3B58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57969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B66D5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110FD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92007F0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 w15:restartNumberingAfterBreak="0">
    <w:nsid w:val="4CE07390"/>
    <w:multiLevelType w:val="multilevel"/>
    <w:tmpl w:val="5B3C96F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DB127A"/>
    <w:multiLevelType w:val="hybridMultilevel"/>
    <w:tmpl w:val="1C320E58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8" w15:restartNumberingAfterBreak="0">
    <w:nsid w:val="54E87FBC"/>
    <w:multiLevelType w:val="hybridMultilevel"/>
    <w:tmpl w:val="D79AEE04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9216F4F2">
      <w:start w:val="1"/>
      <w:numFmt w:val="decimal"/>
      <w:lvlText w:val="(%3)"/>
      <w:lvlJc w:val="left"/>
      <w:pPr>
        <w:ind w:left="265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57D146E8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583E7FE2"/>
    <w:multiLevelType w:val="hybridMultilevel"/>
    <w:tmpl w:val="87F8C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42D8"/>
    <w:multiLevelType w:val="hybridMultilevel"/>
    <w:tmpl w:val="95C07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6F7F"/>
    <w:multiLevelType w:val="hybridMultilevel"/>
    <w:tmpl w:val="AF0A9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4C3C"/>
    <w:multiLevelType w:val="hybridMultilevel"/>
    <w:tmpl w:val="4A54F2DC"/>
    <w:lvl w:ilvl="0" w:tplc="47528F5C">
      <w:start w:val="7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CC8797B"/>
    <w:multiLevelType w:val="hybridMultilevel"/>
    <w:tmpl w:val="E452A052"/>
    <w:lvl w:ilvl="0" w:tplc="93A4693E">
      <w:start w:val="7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DF4709B"/>
    <w:multiLevelType w:val="hybridMultilevel"/>
    <w:tmpl w:val="95C07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75E0F"/>
    <w:multiLevelType w:val="hybridMultilevel"/>
    <w:tmpl w:val="95C07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4799C"/>
    <w:multiLevelType w:val="hybridMultilevel"/>
    <w:tmpl w:val="63563AB2"/>
    <w:lvl w:ilvl="0" w:tplc="0409001B">
      <w:start w:val="1"/>
      <w:numFmt w:val="lowerRoman"/>
      <w:lvlText w:val="%1."/>
      <w:lvlJc w:val="right"/>
      <w:pPr>
        <w:ind w:left="12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7"/>
  </w:num>
  <w:num w:numId="4">
    <w:abstractNumId w:val="9"/>
  </w:num>
  <w:num w:numId="5">
    <w:abstractNumId w:val="19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4"/>
  </w:num>
  <w:num w:numId="24">
    <w:abstractNumId w:val="23"/>
  </w:num>
  <w:num w:numId="25">
    <w:abstractNumId w:val="6"/>
  </w:num>
  <w:num w:numId="26">
    <w:abstractNumId w:val="8"/>
  </w:num>
  <w:num w:numId="27">
    <w:abstractNumId w:val="7"/>
  </w:num>
  <w:num w:numId="28">
    <w:abstractNumId w:val="14"/>
  </w:num>
  <w:num w:numId="29">
    <w:abstractNumId w:val="21"/>
  </w:num>
  <w:num w:numId="30">
    <w:abstractNumId w:val="2"/>
  </w:num>
  <w:num w:numId="31">
    <w:abstractNumId w:val="25"/>
  </w:num>
  <w:num w:numId="32">
    <w:abstractNumId w:val="26"/>
  </w:num>
  <w:num w:numId="3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6A"/>
    <w:rsid w:val="00000A62"/>
    <w:rsid w:val="000043FA"/>
    <w:rsid w:val="0000639E"/>
    <w:rsid w:val="000072CE"/>
    <w:rsid w:val="000164FE"/>
    <w:rsid w:val="00024341"/>
    <w:rsid w:val="0003615C"/>
    <w:rsid w:val="00036BB4"/>
    <w:rsid w:val="00040AC2"/>
    <w:rsid w:val="00044691"/>
    <w:rsid w:val="00046CF6"/>
    <w:rsid w:val="0004735E"/>
    <w:rsid w:val="00047615"/>
    <w:rsid w:val="00057AAF"/>
    <w:rsid w:val="000603A7"/>
    <w:rsid w:val="00061D41"/>
    <w:rsid w:val="00065B66"/>
    <w:rsid w:val="00065C21"/>
    <w:rsid w:val="00073487"/>
    <w:rsid w:val="00082B12"/>
    <w:rsid w:val="00086D70"/>
    <w:rsid w:val="00091060"/>
    <w:rsid w:val="00096038"/>
    <w:rsid w:val="000A3670"/>
    <w:rsid w:val="000A63DF"/>
    <w:rsid w:val="000A779D"/>
    <w:rsid w:val="000C190A"/>
    <w:rsid w:val="000C4B44"/>
    <w:rsid w:val="000C7437"/>
    <w:rsid w:val="000C79CE"/>
    <w:rsid w:val="000D14CD"/>
    <w:rsid w:val="000D1869"/>
    <w:rsid w:val="000D251E"/>
    <w:rsid w:val="000E19E4"/>
    <w:rsid w:val="000E2583"/>
    <w:rsid w:val="000E3A14"/>
    <w:rsid w:val="000E3D8B"/>
    <w:rsid w:val="000E448E"/>
    <w:rsid w:val="000E6C63"/>
    <w:rsid w:val="000F20DB"/>
    <w:rsid w:val="000F4AE6"/>
    <w:rsid w:val="00100F96"/>
    <w:rsid w:val="00103B8C"/>
    <w:rsid w:val="00104140"/>
    <w:rsid w:val="00107FEA"/>
    <w:rsid w:val="00120EE1"/>
    <w:rsid w:val="00120EE8"/>
    <w:rsid w:val="00125500"/>
    <w:rsid w:val="00127E5C"/>
    <w:rsid w:val="0013097A"/>
    <w:rsid w:val="001334D7"/>
    <w:rsid w:val="00133A10"/>
    <w:rsid w:val="00135A35"/>
    <w:rsid w:val="00135FE3"/>
    <w:rsid w:val="00137ED9"/>
    <w:rsid w:val="001427D5"/>
    <w:rsid w:val="00144050"/>
    <w:rsid w:val="00146274"/>
    <w:rsid w:val="00146E6A"/>
    <w:rsid w:val="00153042"/>
    <w:rsid w:val="00153BB7"/>
    <w:rsid w:val="00157B09"/>
    <w:rsid w:val="00161D4D"/>
    <w:rsid w:val="00164463"/>
    <w:rsid w:val="00167943"/>
    <w:rsid w:val="0017365B"/>
    <w:rsid w:val="00182876"/>
    <w:rsid w:val="00186A9B"/>
    <w:rsid w:val="001B1987"/>
    <w:rsid w:val="001B71F4"/>
    <w:rsid w:val="001D1E69"/>
    <w:rsid w:val="001D3884"/>
    <w:rsid w:val="001D7D3A"/>
    <w:rsid w:val="001E7EA8"/>
    <w:rsid w:val="001F0E92"/>
    <w:rsid w:val="00202683"/>
    <w:rsid w:val="00205BFB"/>
    <w:rsid w:val="00210419"/>
    <w:rsid w:val="00213CF5"/>
    <w:rsid w:val="0021543E"/>
    <w:rsid w:val="00216030"/>
    <w:rsid w:val="00216B9A"/>
    <w:rsid w:val="00221760"/>
    <w:rsid w:val="00223F7B"/>
    <w:rsid w:val="00224266"/>
    <w:rsid w:val="00233026"/>
    <w:rsid w:val="002334FA"/>
    <w:rsid w:val="002361BA"/>
    <w:rsid w:val="00237DB2"/>
    <w:rsid w:val="00242565"/>
    <w:rsid w:val="00247865"/>
    <w:rsid w:val="00261DD3"/>
    <w:rsid w:val="00263CCA"/>
    <w:rsid w:val="0026707E"/>
    <w:rsid w:val="00272506"/>
    <w:rsid w:val="002748F8"/>
    <w:rsid w:val="002753D6"/>
    <w:rsid w:val="0027750D"/>
    <w:rsid w:val="0028021E"/>
    <w:rsid w:val="0028250F"/>
    <w:rsid w:val="002840EC"/>
    <w:rsid w:val="002873FA"/>
    <w:rsid w:val="00287A79"/>
    <w:rsid w:val="00294E27"/>
    <w:rsid w:val="00296CE5"/>
    <w:rsid w:val="002A57CC"/>
    <w:rsid w:val="002B2056"/>
    <w:rsid w:val="002B2EC2"/>
    <w:rsid w:val="002B3F29"/>
    <w:rsid w:val="002B5891"/>
    <w:rsid w:val="002C30B7"/>
    <w:rsid w:val="002C3E49"/>
    <w:rsid w:val="002C6AC3"/>
    <w:rsid w:val="002C74D0"/>
    <w:rsid w:val="002C7A69"/>
    <w:rsid w:val="002E1D04"/>
    <w:rsid w:val="002E2FEF"/>
    <w:rsid w:val="002E34BD"/>
    <w:rsid w:val="002E7103"/>
    <w:rsid w:val="002E73E1"/>
    <w:rsid w:val="002F2158"/>
    <w:rsid w:val="002F6885"/>
    <w:rsid w:val="00305093"/>
    <w:rsid w:val="00307A6D"/>
    <w:rsid w:val="00310538"/>
    <w:rsid w:val="00312C81"/>
    <w:rsid w:val="00313B06"/>
    <w:rsid w:val="00313C83"/>
    <w:rsid w:val="003150BB"/>
    <w:rsid w:val="00320F7E"/>
    <w:rsid w:val="00334FD2"/>
    <w:rsid w:val="00336905"/>
    <w:rsid w:val="00344A38"/>
    <w:rsid w:val="00345130"/>
    <w:rsid w:val="003463F4"/>
    <w:rsid w:val="00347F9D"/>
    <w:rsid w:val="00350722"/>
    <w:rsid w:val="003519C9"/>
    <w:rsid w:val="00361961"/>
    <w:rsid w:val="00362667"/>
    <w:rsid w:val="00372C88"/>
    <w:rsid w:val="003755CE"/>
    <w:rsid w:val="0037736F"/>
    <w:rsid w:val="00385A20"/>
    <w:rsid w:val="00386B48"/>
    <w:rsid w:val="00390898"/>
    <w:rsid w:val="0039235B"/>
    <w:rsid w:val="003931B6"/>
    <w:rsid w:val="00396127"/>
    <w:rsid w:val="003A23BF"/>
    <w:rsid w:val="003A4C95"/>
    <w:rsid w:val="003C077A"/>
    <w:rsid w:val="003C20C3"/>
    <w:rsid w:val="003D3E9B"/>
    <w:rsid w:val="003E0361"/>
    <w:rsid w:val="003E4F42"/>
    <w:rsid w:val="003E4FFD"/>
    <w:rsid w:val="003E6495"/>
    <w:rsid w:val="003F253A"/>
    <w:rsid w:val="003F515B"/>
    <w:rsid w:val="003F6AE1"/>
    <w:rsid w:val="00412D13"/>
    <w:rsid w:val="00414C1F"/>
    <w:rsid w:val="00414C44"/>
    <w:rsid w:val="004409DE"/>
    <w:rsid w:val="00441125"/>
    <w:rsid w:val="00446AC0"/>
    <w:rsid w:val="00453506"/>
    <w:rsid w:val="00463A83"/>
    <w:rsid w:val="004646F0"/>
    <w:rsid w:val="0047015F"/>
    <w:rsid w:val="00470DBA"/>
    <w:rsid w:val="00473BEA"/>
    <w:rsid w:val="00474C91"/>
    <w:rsid w:val="00477082"/>
    <w:rsid w:val="0047752C"/>
    <w:rsid w:val="00487E2D"/>
    <w:rsid w:val="00493CB8"/>
    <w:rsid w:val="00495280"/>
    <w:rsid w:val="00495A68"/>
    <w:rsid w:val="004A0AA0"/>
    <w:rsid w:val="004A292B"/>
    <w:rsid w:val="004A680F"/>
    <w:rsid w:val="004A6F14"/>
    <w:rsid w:val="004B5C59"/>
    <w:rsid w:val="004B6EA0"/>
    <w:rsid w:val="004C121F"/>
    <w:rsid w:val="004C13E0"/>
    <w:rsid w:val="004D43B6"/>
    <w:rsid w:val="004D48AE"/>
    <w:rsid w:val="004E2065"/>
    <w:rsid w:val="004E63E8"/>
    <w:rsid w:val="004E7D74"/>
    <w:rsid w:val="004F153B"/>
    <w:rsid w:val="004F75F7"/>
    <w:rsid w:val="00511447"/>
    <w:rsid w:val="0051519B"/>
    <w:rsid w:val="00521185"/>
    <w:rsid w:val="0052355E"/>
    <w:rsid w:val="00525E33"/>
    <w:rsid w:val="0053079C"/>
    <w:rsid w:val="00533324"/>
    <w:rsid w:val="005407A9"/>
    <w:rsid w:val="00540F40"/>
    <w:rsid w:val="00543062"/>
    <w:rsid w:val="005439CA"/>
    <w:rsid w:val="00543BF8"/>
    <w:rsid w:val="00544B42"/>
    <w:rsid w:val="005455B3"/>
    <w:rsid w:val="00547172"/>
    <w:rsid w:val="00553AD4"/>
    <w:rsid w:val="005552CC"/>
    <w:rsid w:val="00556D0E"/>
    <w:rsid w:val="005653DE"/>
    <w:rsid w:val="005657B4"/>
    <w:rsid w:val="00566D0A"/>
    <w:rsid w:val="00567C33"/>
    <w:rsid w:val="00570AE3"/>
    <w:rsid w:val="0058296D"/>
    <w:rsid w:val="00585ADB"/>
    <w:rsid w:val="0059192D"/>
    <w:rsid w:val="005971F3"/>
    <w:rsid w:val="005A0040"/>
    <w:rsid w:val="005A0FA1"/>
    <w:rsid w:val="005A1494"/>
    <w:rsid w:val="005A1861"/>
    <w:rsid w:val="005C1A8B"/>
    <w:rsid w:val="005C68A6"/>
    <w:rsid w:val="005D3115"/>
    <w:rsid w:val="005D75BF"/>
    <w:rsid w:val="005E42F3"/>
    <w:rsid w:val="005E5DBE"/>
    <w:rsid w:val="005F2BB4"/>
    <w:rsid w:val="00600C52"/>
    <w:rsid w:val="00605D04"/>
    <w:rsid w:val="00612C8C"/>
    <w:rsid w:val="0061496E"/>
    <w:rsid w:val="006160A3"/>
    <w:rsid w:val="00617AE2"/>
    <w:rsid w:val="00620AF1"/>
    <w:rsid w:val="00622AFF"/>
    <w:rsid w:val="00624D0C"/>
    <w:rsid w:val="006257A6"/>
    <w:rsid w:val="00635C6F"/>
    <w:rsid w:val="00637ECB"/>
    <w:rsid w:val="0064124D"/>
    <w:rsid w:val="00650EA2"/>
    <w:rsid w:val="00652C0E"/>
    <w:rsid w:val="00664C05"/>
    <w:rsid w:val="00666BDF"/>
    <w:rsid w:val="00674046"/>
    <w:rsid w:val="006813EA"/>
    <w:rsid w:val="00694682"/>
    <w:rsid w:val="006A05BE"/>
    <w:rsid w:val="006A336F"/>
    <w:rsid w:val="006A371F"/>
    <w:rsid w:val="006A55CF"/>
    <w:rsid w:val="006A59B1"/>
    <w:rsid w:val="006B23A1"/>
    <w:rsid w:val="006B4B24"/>
    <w:rsid w:val="006B6396"/>
    <w:rsid w:val="006B63AA"/>
    <w:rsid w:val="006C0E47"/>
    <w:rsid w:val="006C26A1"/>
    <w:rsid w:val="006C38EB"/>
    <w:rsid w:val="006D162E"/>
    <w:rsid w:val="006E4CFF"/>
    <w:rsid w:val="006E54DD"/>
    <w:rsid w:val="006E5D49"/>
    <w:rsid w:val="006F4516"/>
    <w:rsid w:val="006F7EE4"/>
    <w:rsid w:val="00700EED"/>
    <w:rsid w:val="007029FE"/>
    <w:rsid w:val="00702D0B"/>
    <w:rsid w:val="0070665B"/>
    <w:rsid w:val="00707F53"/>
    <w:rsid w:val="007114A2"/>
    <w:rsid w:val="007143F4"/>
    <w:rsid w:val="0071594C"/>
    <w:rsid w:val="00720DAD"/>
    <w:rsid w:val="007214F8"/>
    <w:rsid w:val="00723234"/>
    <w:rsid w:val="0072421F"/>
    <w:rsid w:val="007265FB"/>
    <w:rsid w:val="00730274"/>
    <w:rsid w:val="00730FE5"/>
    <w:rsid w:val="007329F4"/>
    <w:rsid w:val="00734E3E"/>
    <w:rsid w:val="0074325A"/>
    <w:rsid w:val="00753B1C"/>
    <w:rsid w:val="00776CB1"/>
    <w:rsid w:val="00781812"/>
    <w:rsid w:val="00785021"/>
    <w:rsid w:val="00787642"/>
    <w:rsid w:val="0079112B"/>
    <w:rsid w:val="00791218"/>
    <w:rsid w:val="007A0E2A"/>
    <w:rsid w:val="007A0F22"/>
    <w:rsid w:val="007A195C"/>
    <w:rsid w:val="007A648C"/>
    <w:rsid w:val="007B084D"/>
    <w:rsid w:val="007B2671"/>
    <w:rsid w:val="007B283F"/>
    <w:rsid w:val="007C13AD"/>
    <w:rsid w:val="007C6748"/>
    <w:rsid w:val="007C6BB5"/>
    <w:rsid w:val="007D2EA7"/>
    <w:rsid w:val="007D34FF"/>
    <w:rsid w:val="007D5F73"/>
    <w:rsid w:val="007D600B"/>
    <w:rsid w:val="007D603E"/>
    <w:rsid w:val="007D734D"/>
    <w:rsid w:val="007E2B09"/>
    <w:rsid w:val="007E5941"/>
    <w:rsid w:val="007F3D0C"/>
    <w:rsid w:val="007F3D50"/>
    <w:rsid w:val="007F68B0"/>
    <w:rsid w:val="00801880"/>
    <w:rsid w:val="008050DC"/>
    <w:rsid w:val="008101CA"/>
    <w:rsid w:val="00812777"/>
    <w:rsid w:val="008147EE"/>
    <w:rsid w:val="0081550A"/>
    <w:rsid w:val="00841449"/>
    <w:rsid w:val="00842189"/>
    <w:rsid w:val="008431C2"/>
    <w:rsid w:val="0084473C"/>
    <w:rsid w:val="00846EFC"/>
    <w:rsid w:val="0085169F"/>
    <w:rsid w:val="00855624"/>
    <w:rsid w:val="0086655A"/>
    <w:rsid w:val="00874107"/>
    <w:rsid w:val="00882E35"/>
    <w:rsid w:val="00890AD3"/>
    <w:rsid w:val="008929E7"/>
    <w:rsid w:val="00893394"/>
    <w:rsid w:val="008A2E9A"/>
    <w:rsid w:val="008A4347"/>
    <w:rsid w:val="008A6156"/>
    <w:rsid w:val="008B4747"/>
    <w:rsid w:val="008C2B46"/>
    <w:rsid w:val="008C3282"/>
    <w:rsid w:val="008C413C"/>
    <w:rsid w:val="008D15BD"/>
    <w:rsid w:val="008D3D7F"/>
    <w:rsid w:val="008E13E6"/>
    <w:rsid w:val="008F0068"/>
    <w:rsid w:val="008F314B"/>
    <w:rsid w:val="008F5B04"/>
    <w:rsid w:val="008F5F46"/>
    <w:rsid w:val="00900887"/>
    <w:rsid w:val="00901637"/>
    <w:rsid w:val="009128CC"/>
    <w:rsid w:val="00914CD6"/>
    <w:rsid w:val="00915296"/>
    <w:rsid w:val="00915945"/>
    <w:rsid w:val="00922F52"/>
    <w:rsid w:val="00937639"/>
    <w:rsid w:val="009424B7"/>
    <w:rsid w:val="009678FD"/>
    <w:rsid w:val="0097067C"/>
    <w:rsid w:val="0097220C"/>
    <w:rsid w:val="0097442F"/>
    <w:rsid w:val="00976CB6"/>
    <w:rsid w:val="00981152"/>
    <w:rsid w:val="009846EC"/>
    <w:rsid w:val="009863FB"/>
    <w:rsid w:val="009A2636"/>
    <w:rsid w:val="009A57FC"/>
    <w:rsid w:val="009C1ABC"/>
    <w:rsid w:val="009D6C7C"/>
    <w:rsid w:val="009E6987"/>
    <w:rsid w:val="009F09AB"/>
    <w:rsid w:val="009F12C0"/>
    <w:rsid w:val="009F241A"/>
    <w:rsid w:val="009F77AA"/>
    <w:rsid w:val="00A028CF"/>
    <w:rsid w:val="00A04262"/>
    <w:rsid w:val="00A04B43"/>
    <w:rsid w:val="00A10A95"/>
    <w:rsid w:val="00A11BDA"/>
    <w:rsid w:val="00A1260A"/>
    <w:rsid w:val="00A2042D"/>
    <w:rsid w:val="00A231BD"/>
    <w:rsid w:val="00A2599B"/>
    <w:rsid w:val="00A30AA1"/>
    <w:rsid w:val="00A336D1"/>
    <w:rsid w:val="00A34148"/>
    <w:rsid w:val="00A344E0"/>
    <w:rsid w:val="00A34D97"/>
    <w:rsid w:val="00A47EB0"/>
    <w:rsid w:val="00A50DA3"/>
    <w:rsid w:val="00A513DF"/>
    <w:rsid w:val="00A53B4C"/>
    <w:rsid w:val="00A56517"/>
    <w:rsid w:val="00A6094C"/>
    <w:rsid w:val="00A61593"/>
    <w:rsid w:val="00A72D32"/>
    <w:rsid w:val="00A735DC"/>
    <w:rsid w:val="00A7735D"/>
    <w:rsid w:val="00A80AE5"/>
    <w:rsid w:val="00A8244F"/>
    <w:rsid w:val="00A83B85"/>
    <w:rsid w:val="00A97E3C"/>
    <w:rsid w:val="00A97F36"/>
    <w:rsid w:val="00AA0B46"/>
    <w:rsid w:val="00AA1FA6"/>
    <w:rsid w:val="00AA700F"/>
    <w:rsid w:val="00AB2DBB"/>
    <w:rsid w:val="00AC1AC7"/>
    <w:rsid w:val="00AC5514"/>
    <w:rsid w:val="00AD5A53"/>
    <w:rsid w:val="00AD6A1F"/>
    <w:rsid w:val="00AD6ACD"/>
    <w:rsid w:val="00AE3DD2"/>
    <w:rsid w:val="00AE4652"/>
    <w:rsid w:val="00AE4A0A"/>
    <w:rsid w:val="00AE4F1B"/>
    <w:rsid w:val="00AF053C"/>
    <w:rsid w:val="00AF2D57"/>
    <w:rsid w:val="00AF4EDE"/>
    <w:rsid w:val="00AF5C98"/>
    <w:rsid w:val="00AF716E"/>
    <w:rsid w:val="00AF7AE5"/>
    <w:rsid w:val="00B0097D"/>
    <w:rsid w:val="00B00E7A"/>
    <w:rsid w:val="00B11369"/>
    <w:rsid w:val="00B2393A"/>
    <w:rsid w:val="00B25FBE"/>
    <w:rsid w:val="00B275FD"/>
    <w:rsid w:val="00B27C7E"/>
    <w:rsid w:val="00B373D6"/>
    <w:rsid w:val="00B401AD"/>
    <w:rsid w:val="00B423A0"/>
    <w:rsid w:val="00B47EAC"/>
    <w:rsid w:val="00B6131D"/>
    <w:rsid w:val="00B6551F"/>
    <w:rsid w:val="00B65C5F"/>
    <w:rsid w:val="00B727F9"/>
    <w:rsid w:val="00B76C59"/>
    <w:rsid w:val="00B80674"/>
    <w:rsid w:val="00B82D91"/>
    <w:rsid w:val="00B945AA"/>
    <w:rsid w:val="00B94CDE"/>
    <w:rsid w:val="00B97DF1"/>
    <w:rsid w:val="00BA1D8D"/>
    <w:rsid w:val="00BA6DEA"/>
    <w:rsid w:val="00BB4A81"/>
    <w:rsid w:val="00BB5543"/>
    <w:rsid w:val="00BB57EA"/>
    <w:rsid w:val="00BC09D3"/>
    <w:rsid w:val="00BC451F"/>
    <w:rsid w:val="00BC5DB3"/>
    <w:rsid w:val="00BD199A"/>
    <w:rsid w:val="00BD4816"/>
    <w:rsid w:val="00BD69C0"/>
    <w:rsid w:val="00BD6EBF"/>
    <w:rsid w:val="00BD709A"/>
    <w:rsid w:val="00BE580D"/>
    <w:rsid w:val="00BF18B7"/>
    <w:rsid w:val="00BF19B5"/>
    <w:rsid w:val="00BF1D0C"/>
    <w:rsid w:val="00C07E7D"/>
    <w:rsid w:val="00C20AB0"/>
    <w:rsid w:val="00C21E5A"/>
    <w:rsid w:val="00C300BD"/>
    <w:rsid w:val="00C34A5E"/>
    <w:rsid w:val="00C36B9A"/>
    <w:rsid w:val="00C40856"/>
    <w:rsid w:val="00C465F7"/>
    <w:rsid w:val="00C50625"/>
    <w:rsid w:val="00C51864"/>
    <w:rsid w:val="00C57DB6"/>
    <w:rsid w:val="00C603D0"/>
    <w:rsid w:val="00C6278E"/>
    <w:rsid w:val="00C656AF"/>
    <w:rsid w:val="00C706D0"/>
    <w:rsid w:val="00C742BE"/>
    <w:rsid w:val="00C762FE"/>
    <w:rsid w:val="00C821B0"/>
    <w:rsid w:val="00C95211"/>
    <w:rsid w:val="00C95EC5"/>
    <w:rsid w:val="00CA0AB1"/>
    <w:rsid w:val="00CA6BC7"/>
    <w:rsid w:val="00CA7111"/>
    <w:rsid w:val="00CB0FFD"/>
    <w:rsid w:val="00CB2F10"/>
    <w:rsid w:val="00CB73D0"/>
    <w:rsid w:val="00CC17D8"/>
    <w:rsid w:val="00CD38B1"/>
    <w:rsid w:val="00CF0AE5"/>
    <w:rsid w:val="00D02DE5"/>
    <w:rsid w:val="00D04CFC"/>
    <w:rsid w:val="00D13DF9"/>
    <w:rsid w:val="00D23387"/>
    <w:rsid w:val="00D24D2D"/>
    <w:rsid w:val="00D24EE3"/>
    <w:rsid w:val="00D26F93"/>
    <w:rsid w:val="00D32B64"/>
    <w:rsid w:val="00D3414E"/>
    <w:rsid w:val="00D3632A"/>
    <w:rsid w:val="00D36DD6"/>
    <w:rsid w:val="00D437FA"/>
    <w:rsid w:val="00D44212"/>
    <w:rsid w:val="00D45385"/>
    <w:rsid w:val="00D520A7"/>
    <w:rsid w:val="00D52252"/>
    <w:rsid w:val="00D562D7"/>
    <w:rsid w:val="00D71338"/>
    <w:rsid w:val="00D715C1"/>
    <w:rsid w:val="00D73303"/>
    <w:rsid w:val="00D73395"/>
    <w:rsid w:val="00D74DC4"/>
    <w:rsid w:val="00D766BE"/>
    <w:rsid w:val="00D778A4"/>
    <w:rsid w:val="00D779E2"/>
    <w:rsid w:val="00D90D60"/>
    <w:rsid w:val="00D9447D"/>
    <w:rsid w:val="00D96B69"/>
    <w:rsid w:val="00DB2C39"/>
    <w:rsid w:val="00DD6A27"/>
    <w:rsid w:val="00DE7098"/>
    <w:rsid w:val="00DF2F4D"/>
    <w:rsid w:val="00DF3CDE"/>
    <w:rsid w:val="00DF55CA"/>
    <w:rsid w:val="00E01229"/>
    <w:rsid w:val="00E04C44"/>
    <w:rsid w:val="00E12B99"/>
    <w:rsid w:val="00E14172"/>
    <w:rsid w:val="00E3396C"/>
    <w:rsid w:val="00E3591F"/>
    <w:rsid w:val="00E3593E"/>
    <w:rsid w:val="00E35D2B"/>
    <w:rsid w:val="00E36855"/>
    <w:rsid w:val="00E43D4E"/>
    <w:rsid w:val="00E53F71"/>
    <w:rsid w:val="00E6082C"/>
    <w:rsid w:val="00E60BD0"/>
    <w:rsid w:val="00E617E3"/>
    <w:rsid w:val="00E65D9C"/>
    <w:rsid w:val="00E747AA"/>
    <w:rsid w:val="00E873BE"/>
    <w:rsid w:val="00E97DE7"/>
    <w:rsid w:val="00EA3AC1"/>
    <w:rsid w:val="00EA4363"/>
    <w:rsid w:val="00EA6064"/>
    <w:rsid w:val="00EA798D"/>
    <w:rsid w:val="00EB0920"/>
    <w:rsid w:val="00EB6F79"/>
    <w:rsid w:val="00EB7788"/>
    <w:rsid w:val="00EC24BD"/>
    <w:rsid w:val="00EC271B"/>
    <w:rsid w:val="00EC27A3"/>
    <w:rsid w:val="00EC5636"/>
    <w:rsid w:val="00ED0D5F"/>
    <w:rsid w:val="00ED5C24"/>
    <w:rsid w:val="00EE4321"/>
    <w:rsid w:val="00EE6321"/>
    <w:rsid w:val="00EF26DC"/>
    <w:rsid w:val="00EF38DB"/>
    <w:rsid w:val="00EF6FA0"/>
    <w:rsid w:val="00F05212"/>
    <w:rsid w:val="00F06020"/>
    <w:rsid w:val="00F147B6"/>
    <w:rsid w:val="00F17105"/>
    <w:rsid w:val="00F2650C"/>
    <w:rsid w:val="00F2769D"/>
    <w:rsid w:val="00F27808"/>
    <w:rsid w:val="00F30672"/>
    <w:rsid w:val="00F31A7A"/>
    <w:rsid w:val="00F43DA2"/>
    <w:rsid w:val="00F53BD8"/>
    <w:rsid w:val="00F55626"/>
    <w:rsid w:val="00F62677"/>
    <w:rsid w:val="00F62A07"/>
    <w:rsid w:val="00F63034"/>
    <w:rsid w:val="00F6309A"/>
    <w:rsid w:val="00F6621B"/>
    <w:rsid w:val="00F80BAB"/>
    <w:rsid w:val="00F80D08"/>
    <w:rsid w:val="00F823A2"/>
    <w:rsid w:val="00F839B4"/>
    <w:rsid w:val="00F85CBE"/>
    <w:rsid w:val="00F87B1C"/>
    <w:rsid w:val="00FA1EF0"/>
    <w:rsid w:val="00FA2CA2"/>
    <w:rsid w:val="00FA3424"/>
    <w:rsid w:val="00FA34CD"/>
    <w:rsid w:val="00FB36DD"/>
    <w:rsid w:val="00FB68AE"/>
    <w:rsid w:val="00FC3401"/>
    <w:rsid w:val="00FC564E"/>
    <w:rsid w:val="00FC776F"/>
    <w:rsid w:val="00FD2AB0"/>
    <w:rsid w:val="00FD4A0F"/>
    <w:rsid w:val="00FE140B"/>
    <w:rsid w:val="00FE2811"/>
    <w:rsid w:val="00FE7A59"/>
    <w:rsid w:val="00FF5F22"/>
    <w:rsid w:val="00FF73F0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2E7"/>
  <w15:chartTrackingRefBased/>
  <w15:docId w15:val="{C772877A-72CC-4F6C-B8CB-31E1A64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E9B"/>
    <w:pPr>
      <w:keepNext/>
      <w:keepLines/>
      <w:spacing w:before="240" w:after="0" w:line="256" w:lineRule="auto"/>
      <w:jc w:val="both"/>
      <w:outlineLvl w:val="0"/>
    </w:pPr>
    <w:rPr>
      <w:rFonts w:ascii="Roboto" w:eastAsiaTheme="majorEastAsia" w:hAnsi="Roboto" w:cs="Tahoma"/>
      <w:b/>
      <w:sz w:val="24"/>
      <w:szCs w:val="24"/>
      <w:lang w:val="el-GR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029FE"/>
    <w:pPr>
      <w:numPr>
        <w:numId w:val="19"/>
      </w:numPr>
      <w:spacing w:after="120"/>
      <w:jc w:val="both"/>
      <w:outlineLvl w:val="1"/>
    </w:pPr>
    <w:rPr>
      <w:rFonts w:ascii="Roboto" w:hAnsi="Roboto" w:cs="Tahoma"/>
      <w:b/>
      <w:bCs/>
      <w:sz w:val="22"/>
      <w:lang w:val="el-GR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6A336F"/>
    <w:pPr>
      <w:numPr>
        <w:ilvl w:val="1"/>
        <w:numId w:val="19"/>
      </w:numPr>
      <w:spacing w:after="120"/>
      <w:jc w:val="both"/>
      <w:outlineLvl w:val="2"/>
    </w:pPr>
    <w:rPr>
      <w:rFonts w:ascii="Roboto" w:hAnsi="Roboto" w:cs="Tahoma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E9B"/>
    <w:rPr>
      <w:rFonts w:ascii="Roboto" w:eastAsiaTheme="majorEastAsia" w:hAnsi="Roboto" w:cs="Tahoma"/>
      <w:b/>
      <w:sz w:val="24"/>
      <w:szCs w:val="24"/>
      <w:lang w:val="el-GR"/>
    </w:rPr>
  </w:style>
  <w:style w:type="paragraph" w:customStyle="1" w:styleId="Default">
    <w:name w:val="Default"/>
    <w:rsid w:val="00107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paragraph" w:styleId="ListParagraph">
    <w:name w:val="List Paragraph"/>
    <w:aliases w:val="Bullet list,Colorful List - Accent 11,Liste Niveau 1,EG Bullet 1"/>
    <w:basedOn w:val="Normal"/>
    <w:link w:val="ListParagraphChar"/>
    <w:uiPriority w:val="34"/>
    <w:qFormat/>
    <w:rsid w:val="00107FEA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ullet list Char,Colorful List - Accent 11 Char,Liste Niveau 1 Char,EG Bullet 1 Char"/>
    <w:basedOn w:val="DefaultParagraphFont"/>
    <w:link w:val="ListParagraph"/>
    <w:uiPriority w:val="34"/>
    <w:rsid w:val="00107FE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6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29FE"/>
    <w:rPr>
      <w:rFonts w:ascii="Roboto" w:hAnsi="Roboto" w:cs="Tahoma"/>
      <w:b/>
      <w:bCs/>
      <w:color w:val="000000"/>
      <w:szCs w:val="24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6A336F"/>
    <w:rPr>
      <w:rFonts w:ascii="Roboto" w:hAnsi="Roboto" w:cs="Tahoma"/>
      <w:b/>
      <w:bCs/>
      <w:color w:val="000000"/>
      <w:szCs w:val="24"/>
      <w:lang w:val="el-GR"/>
    </w:rPr>
  </w:style>
  <w:style w:type="paragraph" w:styleId="Revision">
    <w:name w:val="Revision"/>
    <w:hidden/>
    <w:uiPriority w:val="99"/>
    <w:semiHidden/>
    <w:rsid w:val="008B4747"/>
    <w:pPr>
      <w:spacing w:after="0" w:line="240" w:lineRule="auto"/>
    </w:pPr>
  </w:style>
  <w:style w:type="table" w:styleId="TableGrid">
    <w:name w:val="Table Grid"/>
    <w:basedOn w:val="TableNormal"/>
    <w:uiPriority w:val="39"/>
    <w:rsid w:val="00A3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3"/>
  </w:style>
  <w:style w:type="paragraph" w:styleId="Footer">
    <w:name w:val="footer"/>
    <w:basedOn w:val="Normal"/>
    <w:link w:val="FooterChar"/>
    <w:uiPriority w:val="99"/>
    <w:unhideWhenUsed/>
    <w:rsid w:val="0016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36CF-F8E6-4201-B1FC-AF19DD1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2648</Words>
  <Characters>15095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Kontochristopoulos Yiannis</dc:creator>
  <cp:keywords/>
  <dc:description/>
  <cp:lastModifiedBy>Petsinis Konstantinos</cp:lastModifiedBy>
  <cp:revision>11</cp:revision>
  <cp:lastPrinted>2020-12-01T09:46:00Z</cp:lastPrinted>
  <dcterms:created xsi:type="dcterms:W3CDTF">2021-08-23T12:43:00Z</dcterms:created>
  <dcterms:modified xsi:type="dcterms:W3CDTF">2021-08-23T13:12:00Z</dcterms:modified>
</cp:coreProperties>
</file>